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CA1A3" w14:textId="71E1CAC4" w:rsidR="00171CC9" w:rsidRPr="00091723" w:rsidRDefault="000917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1723">
        <w:rPr>
          <w:rFonts w:ascii="Times New Roman" w:hAnsi="Times New Roman" w:cs="Times New Roman"/>
          <w:b/>
          <w:bCs/>
          <w:sz w:val="24"/>
          <w:szCs w:val="24"/>
        </w:rPr>
        <w:t>KRITERIJI OCJENJIVANJA – FIZIKA, OSNOVNA ŠKOLA BELETINEC</w:t>
      </w:r>
    </w:p>
    <w:p w14:paraId="24E1D836" w14:textId="33439365" w:rsidR="00171CC9" w:rsidRPr="00091723" w:rsidRDefault="00171C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1723">
        <w:rPr>
          <w:rFonts w:ascii="Times New Roman" w:hAnsi="Times New Roman" w:cs="Times New Roman"/>
          <w:b/>
          <w:bCs/>
          <w:sz w:val="24"/>
          <w:szCs w:val="24"/>
        </w:rPr>
        <w:t>Učitelj</w:t>
      </w:r>
      <w:r w:rsidR="00A7725F" w:rsidRPr="00091723">
        <w:rPr>
          <w:rFonts w:ascii="Times New Roman" w:hAnsi="Times New Roman" w:cs="Times New Roman"/>
          <w:b/>
          <w:bCs/>
          <w:sz w:val="24"/>
          <w:szCs w:val="24"/>
        </w:rPr>
        <w:t>ica</w:t>
      </w:r>
      <w:r w:rsidRPr="000917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7725F" w:rsidRPr="00091723">
        <w:rPr>
          <w:rFonts w:ascii="Times New Roman" w:hAnsi="Times New Roman" w:cs="Times New Roman"/>
          <w:b/>
          <w:bCs/>
          <w:sz w:val="24"/>
          <w:szCs w:val="24"/>
        </w:rPr>
        <w:t>Gordana Ban</w:t>
      </w:r>
    </w:p>
    <w:p w14:paraId="07305BF9" w14:textId="77777777" w:rsidR="00171CC9" w:rsidRDefault="00171CC9"/>
    <w:tbl>
      <w:tblPr>
        <w:tblStyle w:val="Reetkatablice"/>
        <w:tblW w:w="13462" w:type="dxa"/>
        <w:jc w:val="center"/>
        <w:tblLook w:val="04A0" w:firstRow="1" w:lastRow="0" w:firstColumn="1" w:lastColumn="0" w:noHBand="0" w:noVBand="1"/>
      </w:tblPr>
      <w:tblGrid>
        <w:gridCol w:w="4471"/>
        <w:gridCol w:w="1789"/>
        <w:gridCol w:w="1789"/>
        <w:gridCol w:w="1363"/>
        <w:gridCol w:w="1603"/>
        <w:gridCol w:w="2447"/>
      </w:tblGrid>
      <w:tr w:rsidR="00170D9E" w:rsidRPr="0044722E" w14:paraId="11EE58D9" w14:textId="77777777" w:rsidTr="00B20661">
        <w:trPr>
          <w:trHeight w:val="933"/>
          <w:jc w:val="center"/>
        </w:trPr>
        <w:tc>
          <w:tcPr>
            <w:tcW w:w="4725" w:type="dxa"/>
            <w:vAlign w:val="center"/>
          </w:tcPr>
          <w:p w14:paraId="65451674" w14:textId="77777777" w:rsidR="00171CC9" w:rsidRPr="0044722E" w:rsidRDefault="00171CC9" w:rsidP="00171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ELEMENTI OCJENJIVANJA</w:t>
            </w:r>
          </w:p>
        </w:tc>
        <w:tc>
          <w:tcPr>
            <w:tcW w:w="1692" w:type="dxa"/>
            <w:vAlign w:val="center"/>
          </w:tcPr>
          <w:p w14:paraId="267B466B" w14:textId="77777777" w:rsidR="00171CC9" w:rsidRPr="0044722E" w:rsidRDefault="00171CC9" w:rsidP="00171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Nedovoljan</w:t>
            </w: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(1)</w:t>
            </w:r>
          </w:p>
        </w:tc>
        <w:tc>
          <w:tcPr>
            <w:tcW w:w="1692" w:type="dxa"/>
            <w:vAlign w:val="center"/>
          </w:tcPr>
          <w:p w14:paraId="62494E63" w14:textId="77777777" w:rsidR="00171CC9" w:rsidRPr="0044722E" w:rsidRDefault="00171CC9" w:rsidP="00171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Dovoljan</w:t>
            </w: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(2)</w:t>
            </w:r>
          </w:p>
        </w:tc>
        <w:tc>
          <w:tcPr>
            <w:tcW w:w="1319" w:type="dxa"/>
            <w:vAlign w:val="center"/>
          </w:tcPr>
          <w:p w14:paraId="31510BCD" w14:textId="77777777" w:rsidR="00171CC9" w:rsidRPr="0044722E" w:rsidRDefault="00171CC9" w:rsidP="00171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Dobar</w:t>
            </w: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(3)</w:t>
            </w:r>
          </w:p>
        </w:tc>
        <w:tc>
          <w:tcPr>
            <w:tcW w:w="1498" w:type="dxa"/>
            <w:vAlign w:val="center"/>
          </w:tcPr>
          <w:p w14:paraId="0D3E772A" w14:textId="77777777" w:rsidR="00171CC9" w:rsidRPr="0044722E" w:rsidRDefault="00171CC9" w:rsidP="00171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Vrlo dobar</w:t>
            </w: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(4)</w:t>
            </w:r>
          </w:p>
        </w:tc>
        <w:tc>
          <w:tcPr>
            <w:tcW w:w="2536" w:type="dxa"/>
            <w:vAlign w:val="center"/>
          </w:tcPr>
          <w:p w14:paraId="306E48DF" w14:textId="77777777" w:rsidR="00171CC9" w:rsidRPr="0044722E" w:rsidRDefault="00171CC9" w:rsidP="00171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Odličan</w:t>
            </w: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(5)</w:t>
            </w:r>
          </w:p>
        </w:tc>
      </w:tr>
      <w:tr w:rsidR="00780F9E" w:rsidRPr="0044722E" w14:paraId="3997D934" w14:textId="77777777" w:rsidTr="00B20661">
        <w:trPr>
          <w:trHeight w:val="699"/>
          <w:jc w:val="center"/>
        </w:trPr>
        <w:tc>
          <w:tcPr>
            <w:tcW w:w="4725" w:type="dxa"/>
            <w:vAlign w:val="center"/>
          </w:tcPr>
          <w:p w14:paraId="751F5072" w14:textId="658B0E4E" w:rsidR="00780F9E" w:rsidRPr="0044722E" w:rsidRDefault="00780F9E" w:rsidP="0078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Znanje i vještine</w:t>
            </w:r>
          </w:p>
          <w:p w14:paraId="3AC3A903" w14:textId="77777777" w:rsidR="00CD61C8" w:rsidRPr="0044722E" w:rsidRDefault="00CD61C8" w:rsidP="0078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605DE" w14:textId="4AA276C0" w:rsidR="00780F9E" w:rsidRPr="0044722E" w:rsidRDefault="00780F9E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 ovom elementu ocjenjuje se usmeno i pisano ispitivanje učenika:</w:t>
            </w:r>
            <w:r w:rsidRPr="004472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poznavanje, razumijevanje i povezivanje sadržaja, </w:t>
            </w:r>
          </w:p>
          <w:p w14:paraId="404C02E5" w14:textId="77777777" w:rsidR="00780F9E" w:rsidRPr="0044722E" w:rsidRDefault="00780F9E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rješavanje postavljenih</w:t>
            </w:r>
          </w:p>
          <w:p w14:paraId="6B3D9286" w14:textId="08C6CEFF" w:rsidR="00780F9E" w:rsidRPr="0044722E" w:rsidRDefault="00780F9E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problema, zaključivanje.</w:t>
            </w:r>
          </w:p>
          <w:p w14:paraId="2DC9325E" w14:textId="77777777" w:rsidR="00090A9B" w:rsidRPr="0044722E" w:rsidRDefault="00090A9B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B178A" w14:textId="77777777" w:rsidR="00780F9E" w:rsidRPr="0044722E" w:rsidRDefault="00780F9E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Usmeno ispitivanje  znanja može se provoditi na svakom nastavnom satu bez prethodne najave. Planira se 1-2 ispitivanja u školskoj godini.</w:t>
            </w:r>
          </w:p>
          <w:p w14:paraId="398F47AD" w14:textId="77777777" w:rsidR="00090A9B" w:rsidRPr="0044722E" w:rsidRDefault="00090A9B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2E285" w14:textId="77777777" w:rsidR="00780F9E" w:rsidRPr="0044722E" w:rsidRDefault="00780F9E" w:rsidP="0078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Kroz školsku godinu planiraju se 4 pisane provjere za koje je okvirni bodovni prag sljedeći:</w:t>
            </w:r>
          </w:p>
          <w:p w14:paraId="5F28FCE7" w14:textId="77777777" w:rsidR="00780F9E" w:rsidRPr="0044722E" w:rsidRDefault="00780F9E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 xml:space="preserve">        0 % - 45% = nedovoljan</w:t>
            </w:r>
          </w:p>
          <w:p w14:paraId="427B1C09" w14:textId="77777777" w:rsidR="00780F9E" w:rsidRPr="0044722E" w:rsidRDefault="00780F9E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 xml:space="preserve">       46% - 59% = dovoljan</w:t>
            </w:r>
          </w:p>
          <w:p w14:paraId="07EF5140" w14:textId="77777777" w:rsidR="00780F9E" w:rsidRPr="0044722E" w:rsidRDefault="00780F9E" w:rsidP="00780F9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 xml:space="preserve">       60% -74% = dobar</w:t>
            </w: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0CBEC6" w14:textId="77777777" w:rsidR="00780F9E" w:rsidRPr="0044722E" w:rsidRDefault="00780F9E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 xml:space="preserve">       75% -  89% = vrlo dobar</w:t>
            </w:r>
          </w:p>
          <w:p w14:paraId="1AFF6017" w14:textId="77777777" w:rsidR="00780F9E" w:rsidRPr="0044722E" w:rsidRDefault="00780F9E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 xml:space="preserve">       90% - 100% = odličan</w:t>
            </w:r>
          </w:p>
          <w:p w14:paraId="2A1AEF2A" w14:textId="77777777" w:rsidR="00090A9B" w:rsidRPr="0044722E" w:rsidRDefault="00090A9B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131CD" w14:textId="77777777" w:rsidR="00964087" w:rsidRPr="0044722E" w:rsidRDefault="00780F9E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Svaka negativna ocjena iz pisane provjere mora se ispraviti (pisano ili usmeno) jer je u suprotnom konačna ocjena iz nastavnog predmeta negativna.</w:t>
            </w:r>
          </w:p>
          <w:p w14:paraId="3F17DEBD" w14:textId="48BD8818" w:rsidR="00CD61C8" w:rsidRPr="0044722E" w:rsidRDefault="00CD61C8" w:rsidP="0078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1C8C072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Učenik ne prepoznaje osnovne fizikalne pojmove, zakone i mjerne jedinice. Učenik niti uz pomoć nastavnika ne dolazi do odgovora</w:t>
            </w:r>
          </w:p>
        </w:tc>
        <w:tc>
          <w:tcPr>
            <w:tcW w:w="1692" w:type="dxa"/>
          </w:tcPr>
          <w:p w14:paraId="5D8B8957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Učenik djelomično poznaje osnovne fizikalne pojmove, zakone i mjerne jedinice. Učenik redovito griješi, ali uz pomoć nastavnika dolazi do odgovora</w:t>
            </w:r>
          </w:p>
        </w:tc>
        <w:tc>
          <w:tcPr>
            <w:tcW w:w="1319" w:type="dxa"/>
          </w:tcPr>
          <w:p w14:paraId="4D20A3B9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Učenik poznaje sve fizikalne pojmove, zakone i mjerne jedinice. Sadržaje je usvojio u većoj mjeri bez pojedinosti, nema samostalne primjere, naučeno gradivo primjenjuje na jednostavne zadatke</w:t>
            </w:r>
          </w:p>
        </w:tc>
        <w:tc>
          <w:tcPr>
            <w:tcW w:w="1498" w:type="dxa"/>
          </w:tcPr>
          <w:p w14:paraId="7835D73B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Učenik razumije fizikalne pojave i zakone, pronalazi uzročno posljedičnu vezu uz pomoć nastavnika, navodi primjere iz svakodnevnog života, sadržaje primjenjuje na složenije zadatke uz pomoć nastavnika</w:t>
            </w:r>
          </w:p>
        </w:tc>
        <w:tc>
          <w:tcPr>
            <w:tcW w:w="2536" w:type="dxa"/>
          </w:tcPr>
          <w:p w14:paraId="448EE945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Učenik u potpunosti razumije fizikalne pojave i zakone, samostalno nalazi uzročno posljedičnu vezu, navodi primjere iz svakodnevnog života, gradivo samostalno primjenjuje na složenije zadatke, učenik rješava nagradne zadatke</w:t>
            </w:r>
          </w:p>
        </w:tc>
      </w:tr>
      <w:tr w:rsidR="00780F9E" w:rsidRPr="0044722E" w14:paraId="35D4DB77" w14:textId="77777777" w:rsidTr="00B20661">
        <w:trPr>
          <w:trHeight w:val="975"/>
          <w:jc w:val="center"/>
        </w:trPr>
        <w:tc>
          <w:tcPr>
            <w:tcW w:w="4725" w:type="dxa"/>
            <w:vAlign w:val="center"/>
          </w:tcPr>
          <w:p w14:paraId="0C9091F6" w14:textId="494E7188" w:rsidR="00780F9E" w:rsidRPr="0044722E" w:rsidRDefault="00780F9E" w:rsidP="00981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Konceptualni</w:t>
            </w:r>
            <w:r w:rsidR="00981348"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81348"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numerički</w:t>
            </w:r>
            <w:r w:rsidR="00981348"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zadatci</w:t>
            </w:r>
          </w:p>
          <w:p w14:paraId="2EB47615" w14:textId="77777777" w:rsidR="00981348" w:rsidRPr="0044722E" w:rsidRDefault="00981348" w:rsidP="00981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77510" w14:textId="561310F4" w:rsidR="00151026" w:rsidRPr="0044722E" w:rsidRDefault="00780F9E" w:rsidP="00AC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 xml:space="preserve">U ovom elementu ocjenjuje se: </w:t>
            </w:r>
          </w:p>
          <w:p w14:paraId="3D0D52F8" w14:textId="45C77886" w:rsidR="00780F9E" w:rsidRPr="0044722E" w:rsidRDefault="00780F9E" w:rsidP="00AC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rješavanje računskih zadataka, izrada prezentacija, plakata te izrada domaćih zadaća.</w:t>
            </w:r>
          </w:p>
          <w:p w14:paraId="78AC0F96" w14:textId="77777777" w:rsidR="00CD61C8" w:rsidRPr="0044722E" w:rsidRDefault="00CD61C8" w:rsidP="00F2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1FE64" w14:textId="7ED97D62" w:rsidR="00F22BD6" w:rsidRPr="0044722E" w:rsidRDefault="00F22BD6" w:rsidP="00F2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Učenici će na satovima pisati radne listiće (vrednovanje za učenje). Srednja vrijednost postotaka dva radna listića  upisuje se u rubriku kao ocjena.</w:t>
            </w:r>
          </w:p>
          <w:p w14:paraId="2F213C24" w14:textId="77777777" w:rsidR="00CD61C8" w:rsidRPr="0044722E" w:rsidRDefault="00CD61C8" w:rsidP="00AC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4D38D" w14:textId="7BDED869" w:rsidR="00780F9E" w:rsidRPr="0044722E" w:rsidRDefault="00780F9E" w:rsidP="00AC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Svaka nenapisana zadaća bilježit će se u e-dnevnik kao minus, a za svaki treći minus će se upisati negativna ocjena.</w:t>
            </w:r>
          </w:p>
          <w:p w14:paraId="72914040" w14:textId="77777777" w:rsidR="00CD61C8" w:rsidRPr="0044722E" w:rsidRDefault="00CD61C8" w:rsidP="002D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AEEC" w14:textId="290CFEA1" w:rsidR="002D66C3" w:rsidRPr="0044722E" w:rsidRDefault="00780F9E" w:rsidP="002D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Kod svih pisanih radove koji se ocijene potrebno je ostvariti 50 % od ukupnog broja bodova za pozitivnu ocjenu.</w:t>
            </w:r>
            <w:r w:rsidR="002D66C3" w:rsidRPr="0044722E">
              <w:rPr>
                <w:rFonts w:ascii="Times New Roman" w:hAnsi="Times New Roman" w:cs="Times New Roman"/>
                <w:sz w:val="24"/>
                <w:szCs w:val="24"/>
              </w:rPr>
              <w:t xml:space="preserve"> Za ostale ocjene vrijede isti postoci kao i kod pisane provjere.</w:t>
            </w:r>
          </w:p>
          <w:p w14:paraId="50FF4D57" w14:textId="622B9559" w:rsidR="00780F9E" w:rsidRPr="0044722E" w:rsidRDefault="00780F9E" w:rsidP="00AC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D46DCAB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Učenik ne rješava ni najjednostavnije zadatke i ne piše domaće zadaće</w:t>
            </w:r>
          </w:p>
        </w:tc>
        <w:tc>
          <w:tcPr>
            <w:tcW w:w="1692" w:type="dxa"/>
          </w:tcPr>
          <w:p w14:paraId="528C72B2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Učenik zna riješiti samo najjednostavnije zadatke i površno rješava domaće zadaće</w:t>
            </w:r>
          </w:p>
        </w:tc>
        <w:tc>
          <w:tcPr>
            <w:tcW w:w="1319" w:type="dxa"/>
          </w:tcPr>
          <w:p w14:paraId="71190A20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Učenik rješava sve jednostavne zadatke, uz naputak i shemu pristupa analizi složenijih zadataka, zadaće odrađuje redovito iako nepotpuno, grafički prikazi su nepotpuni</w:t>
            </w:r>
          </w:p>
        </w:tc>
        <w:tc>
          <w:tcPr>
            <w:tcW w:w="1498" w:type="dxa"/>
          </w:tcPr>
          <w:p w14:paraId="68A66A4E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Učenik razumije i rješava većinu zadataka samostalno, za složenije zadatke ponekad treba pomoć nastavnika, rješava sve domaće zadaće, grafički prikazi su gotovo potpuno točni</w:t>
            </w:r>
          </w:p>
        </w:tc>
        <w:tc>
          <w:tcPr>
            <w:tcW w:w="2536" w:type="dxa"/>
          </w:tcPr>
          <w:p w14:paraId="534915C4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>Učenik razumije i samostalno sve zadatke bez ikakve pomoći, domaće zadaće su uredne i potpuno riješene, grafički prikazi su točno odrađeni, učenik rješava nagradne zadatke</w:t>
            </w:r>
          </w:p>
        </w:tc>
      </w:tr>
      <w:tr w:rsidR="00780F9E" w:rsidRPr="0044722E" w14:paraId="52993B80" w14:textId="77777777" w:rsidTr="00B20661">
        <w:trPr>
          <w:trHeight w:val="933"/>
          <w:jc w:val="center"/>
        </w:trPr>
        <w:tc>
          <w:tcPr>
            <w:tcW w:w="4725" w:type="dxa"/>
            <w:vAlign w:val="center"/>
          </w:tcPr>
          <w:p w14:paraId="4F9418D3" w14:textId="10B860AE" w:rsidR="00780F9E" w:rsidRPr="0044722E" w:rsidRDefault="00780F9E" w:rsidP="00981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Istraživanje</w:t>
            </w:r>
            <w:r w:rsidR="00981348"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fizičkih</w:t>
            </w:r>
            <w:r w:rsidR="00981348"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22E">
              <w:rPr>
                <w:rFonts w:ascii="Times New Roman" w:hAnsi="Times New Roman" w:cs="Times New Roman"/>
                <w:b/>
                <w:sz w:val="24"/>
                <w:szCs w:val="24"/>
              </w:rPr>
              <w:t>pojava</w:t>
            </w:r>
          </w:p>
          <w:p w14:paraId="19A63B37" w14:textId="77777777" w:rsidR="00981348" w:rsidRPr="0044722E" w:rsidRDefault="00981348" w:rsidP="00981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1A3EE" w14:textId="77777777" w:rsidR="00981348" w:rsidRPr="0044722E" w:rsidRDefault="00780F9E" w:rsidP="00AC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 xml:space="preserve">U ovom elementu ocjenjuje se: </w:t>
            </w:r>
          </w:p>
          <w:p w14:paraId="535CBA6F" w14:textId="2C14D9E8" w:rsidR="00780F9E" w:rsidRPr="0044722E" w:rsidRDefault="00780F9E" w:rsidP="00AC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t xml:space="preserve">postavljanje i izvođenje pokusa, obrada rezultata mjerenja, rukovanje instrumentima, diskusija o rezultatima, </w:t>
            </w: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dolazak do zaključaka na temelju mjerenja, uočavanje i analiza pojava, praćenje nastave i sudjelovanje u diskusijama</w:t>
            </w:r>
            <w:r w:rsidR="004F110C">
              <w:rPr>
                <w:rFonts w:ascii="Times New Roman" w:hAnsi="Times New Roman" w:cs="Times New Roman"/>
                <w:sz w:val="24"/>
                <w:szCs w:val="24"/>
              </w:rPr>
              <w:t>, projektni zadaci</w:t>
            </w:r>
            <w:r w:rsidR="00151026" w:rsidRPr="00447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14:paraId="276909AB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Učenik ne prati izvođenje pokusa i ne zapisuje opažanja, ne zna koristiti </w:t>
            </w: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mjerne instrumente niti uz pomoć nastavnika, učenik ne dolazi ni do osnovnih zaključaka na temelju odrađenih mjerenja</w:t>
            </w:r>
          </w:p>
        </w:tc>
        <w:tc>
          <w:tcPr>
            <w:tcW w:w="1692" w:type="dxa"/>
          </w:tcPr>
          <w:p w14:paraId="03A4BAB1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Učenik prati izvođenje pokusa i zapisuje svoja opažanja, mjerne </w:t>
            </w: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instrumente ne zna koristiti samostalno, učenik dolazi samo do osnovnih zaključaka na temelju opažanja i mjerenja</w:t>
            </w:r>
          </w:p>
        </w:tc>
        <w:tc>
          <w:tcPr>
            <w:tcW w:w="1319" w:type="dxa"/>
          </w:tcPr>
          <w:p w14:paraId="619ADC69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Učenik prati izvođenje pokusa i zapisuje svoja </w:t>
            </w: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opažanja, mjerne instrumente koristi samostalno iako redovito pogrešno očitava vrijednosti, dolazi do osnovnih zaključaka, želja za suradnju u timu je prisutna</w:t>
            </w:r>
          </w:p>
        </w:tc>
        <w:tc>
          <w:tcPr>
            <w:tcW w:w="1498" w:type="dxa"/>
          </w:tcPr>
          <w:p w14:paraId="0D068642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Učenik aktivno sudjeluje u izvođenju pokusa, samostalno </w:t>
            </w: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koristi mjerne instrumente uz povremenu pomoć za točno očitavanje vrijednosti, zaključci su objašnjeni, ponekad treba pomoć nastavnika da dođe do složenijih zaključaka, aktivno sudjeluje u timskom radu</w:t>
            </w:r>
          </w:p>
        </w:tc>
        <w:tc>
          <w:tcPr>
            <w:tcW w:w="2536" w:type="dxa"/>
          </w:tcPr>
          <w:p w14:paraId="4E594AD9" w14:textId="77777777" w:rsidR="00780F9E" w:rsidRPr="0044722E" w:rsidRDefault="00780F9E" w:rsidP="009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Učenik aktivno sudjeluje u izvođenju i diskusiji rezultata pokusa, samostalno i točno koristi mjerne instrumente, zaključci </w:t>
            </w:r>
            <w:r w:rsidRPr="004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 detaljno obrazloženi, učenik samostalno dolazi do složenijih zaključaka, aktivno sudjeluje u timskom radu i pomaže drugima, učenik sam predlaže i izvodi pokuse</w:t>
            </w:r>
          </w:p>
        </w:tc>
      </w:tr>
    </w:tbl>
    <w:p w14:paraId="5B8C8114" w14:textId="77777777" w:rsidR="00171CC9" w:rsidRDefault="00171CC9"/>
    <w:p w14:paraId="3CD4DE50" w14:textId="4E0C956B" w:rsidR="007B3852" w:rsidRPr="006315DE" w:rsidRDefault="007B3852" w:rsidP="00B86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DE">
        <w:rPr>
          <w:rFonts w:ascii="Times New Roman" w:hAnsi="Times New Roman" w:cs="Times New Roman"/>
          <w:b/>
          <w:sz w:val="24"/>
          <w:szCs w:val="24"/>
        </w:rPr>
        <w:t xml:space="preserve">Zaključna ocjena - </w:t>
      </w:r>
      <w:r w:rsidRPr="006315DE">
        <w:rPr>
          <w:rFonts w:ascii="Times New Roman" w:hAnsi="Times New Roman" w:cs="Times New Roman"/>
          <w:sz w:val="24"/>
          <w:szCs w:val="24"/>
        </w:rPr>
        <w:t xml:space="preserve">ocjene iz </w:t>
      </w:r>
      <w:r w:rsidR="006315DE">
        <w:rPr>
          <w:rFonts w:ascii="Times New Roman" w:hAnsi="Times New Roman" w:cs="Times New Roman"/>
          <w:sz w:val="24"/>
          <w:szCs w:val="24"/>
        </w:rPr>
        <w:t>svih</w:t>
      </w:r>
      <w:r w:rsidRPr="006315DE">
        <w:rPr>
          <w:rFonts w:ascii="Times New Roman" w:hAnsi="Times New Roman" w:cs="Times New Roman"/>
          <w:sz w:val="24"/>
          <w:szCs w:val="24"/>
        </w:rPr>
        <w:t xml:space="preserve"> elemen</w:t>
      </w:r>
      <w:r w:rsidR="006315DE">
        <w:rPr>
          <w:rFonts w:ascii="Times New Roman" w:hAnsi="Times New Roman" w:cs="Times New Roman"/>
          <w:sz w:val="24"/>
          <w:szCs w:val="24"/>
        </w:rPr>
        <w:t>a</w:t>
      </w:r>
      <w:r w:rsidRPr="006315DE">
        <w:rPr>
          <w:rFonts w:ascii="Times New Roman" w:hAnsi="Times New Roman" w:cs="Times New Roman"/>
          <w:sz w:val="24"/>
          <w:szCs w:val="24"/>
        </w:rPr>
        <w:t>ta vrednovanja su jednako važne kod zaključivanja ocjene.</w:t>
      </w:r>
    </w:p>
    <w:p w14:paraId="1AE1A737" w14:textId="77777777" w:rsidR="00247225" w:rsidRDefault="00247225" w:rsidP="00B86086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DCE14F0" w14:textId="4C9C1515" w:rsidR="007B3852" w:rsidRPr="006315DE" w:rsidRDefault="007B3852" w:rsidP="00B86086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315DE">
        <w:rPr>
          <w:rFonts w:ascii="Times New Roman" w:hAnsi="Times New Roman" w:cs="Times New Roman"/>
          <w:sz w:val="24"/>
          <w:szCs w:val="24"/>
        </w:rPr>
        <w:t xml:space="preserve">Svaka brojčana ocjena dodatno je opisana i objašnjena u bilješkama. </w:t>
      </w:r>
    </w:p>
    <w:p w14:paraId="560616AD" w14:textId="70A5B6AA" w:rsidR="007B3852" w:rsidRPr="006315DE" w:rsidRDefault="007B3852" w:rsidP="00B86086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315DE">
        <w:rPr>
          <w:rFonts w:ascii="Times New Roman" w:hAnsi="Times New Roman" w:cs="Times New Roman"/>
          <w:sz w:val="24"/>
          <w:szCs w:val="24"/>
        </w:rPr>
        <w:t>U bilješkama se također nalaze opisne i brojčane ocjene</w:t>
      </w:r>
      <w:r w:rsidR="006315DE">
        <w:rPr>
          <w:rFonts w:ascii="Times New Roman" w:hAnsi="Times New Roman" w:cs="Times New Roman"/>
          <w:sz w:val="24"/>
          <w:szCs w:val="24"/>
        </w:rPr>
        <w:t xml:space="preserve"> (postoci riješenosti)</w:t>
      </w:r>
      <w:r w:rsidRPr="006315DE">
        <w:rPr>
          <w:rFonts w:ascii="Times New Roman" w:hAnsi="Times New Roman" w:cs="Times New Roman"/>
          <w:sz w:val="24"/>
          <w:szCs w:val="24"/>
        </w:rPr>
        <w:t xml:space="preserve"> dobivene na nastavnom satu metodama vrednovanja za učenje (radni listići, pitanja, izlazne ankete, rubrike za vrednovanje, liste procjene).</w:t>
      </w:r>
    </w:p>
    <w:p w14:paraId="365B00F8" w14:textId="77777777" w:rsidR="005A5ED8" w:rsidRDefault="005A5ED8" w:rsidP="00B86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753F7" w14:textId="431C7901" w:rsidR="007B3852" w:rsidRDefault="007B3852" w:rsidP="00B86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DE">
        <w:rPr>
          <w:rFonts w:ascii="Times New Roman" w:hAnsi="Times New Roman" w:cs="Times New Roman"/>
          <w:sz w:val="24"/>
          <w:szCs w:val="24"/>
        </w:rPr>
        <w:t>Učenik koji je na kraju školske godine ocijenjen ocjenom nedovoljan upućuje se na dopunsku nastavu, a ukoliko ni tada ne zadovolji</w:t>
      </w:r>
      <w:r w:rsidR="006315DE">
        <w:rPr>
          <w:rFonts w:ascii="Times New Roman" w:hAnsi="Times New Roman" w:cs="Times New Roman"/>
          <w:sz w:val="24"/>
          <w:szCs w:val="24"/>
        </w:rPr>
        <w:t>, upućuje se</w:t>
      </w:r>
      <w:r w:rsidRPr="006315DE">
        <w:rPr>
          <w:rFonts w:ascii="Times New Roman" w:hAnsi="Times New Roman" w:cs="Times New Roman"/>
          <w:sz w:val="24"/>
          <w:szCs w:val="24"/>
        </w:rPr>
        <w:t xml:space="preserve"> na polaganje popravnog ispita u kolovozu tekuće školske godine. U tom slučaju učenik odgovara nastavno gradivo cijele školske godine.</w:t>
      </w:r>
    </w:p>
    <w:p w14:paraId="360D0133" w14:textId="77777777" w:rsidR="007B3852" w:rsidRDefault="007B3852" w:rsidP="007B3852">
      <w:pPr>
        <w:spacing w:line="360" w:lineRule="auto"/>
        <w:jc w:val="both"/>
      </w:pPr>
    </w:p>
    <w:p w14:paraId="7A9D42A8" w14:textId="7F8946E4" w:rsidR="00301990" w:rsidRDefault="00301990" w:rsidP="00301990"/>
    <w:sectPr w:rsidR="00301990" w:rsidSect="00780F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E76D7"/>
    <w:multiLevelType w:val="hybridMultilevel"/>
    <w:tmpl w:val="85300E0E"/>
    <w:lvl w:ilvl="0" w:tplc="87F8C3FE">
      <w:numFmt w:val="decimal"/>
      <w:lvlText w:val="%1-"/>
      <w:lvlJc w:val="left"/>
      <w:pPr>
        <w:ind w:left="912" w:hanging="55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B32CC"/>
    <w:multiLevelType w:val="hybridMultilevel"/>
    <w:tmpl w:val="95927E7A"/>
    <w:lvl w:ilvl="0" w:tplc="F2705956">
      <w:numFmt w:val="decimal"/>
      <w:lvlText w:val="%1-"/>
      <w:lvlJc w:val="left"/>
      <w:pPr>
        <w:ind w:left="912" w:hanging="55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06222"/>
    <w:multiLevelType w:val="hybridMultilevel"/>
    <w:tmpl w:val="3578B308"/>
    <w:lvl w:ilvl="0" w:tplc="14625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22333">
    <w:abstractNumId w:val="2"/>
  </w:num>
  <w:num w:numId="2" w16cid:durableId="321280319">
    <w:abstractNumId w:val="1"/>
  </w:num>
  <w:num w:numId="3" w16cid:durableId="189781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C9"/>
    <w:rsid w:val="00036AA9"/>
    <w:rsid w:val="00090A9B"/>
    <w:rsid w:val="00091723"/>
    <w:rsid w:val="00111F41"/>
    <w:rsid w:val="00151026"/>
    <w:rsid w:val="00165805"/>
    <w:rsid w:val="00170D9E"/>
    <w:rsid w:val="00171CC9"/>
    <w:rsid w:val="001816EE"/>
    <w:rsid w:val="001C0361"/>
    <w:rsid w:val="001E553A"/>
    <w:rsid w:val="00210576"/>
    <w:rsid w:val="00247225"/>
    <w:rsid w:val="002D66C3"/>
    <w:rsid w:val="00301990"/>
    <w:rsid w:val="003B134E"/>
    <w:rsid w:val="003B5F2D"/>
    <w:rsid w:val="00424DA2"/>
    <w:rsid w:val="0044722E"/>
    <w:rsid w:val="004F110C"/>
    <w:rsid w:val="005104B4"/>
    <w:rsid w:val="005A5ED8"/>
    <w:rsid w:val="006315DE"/>
    <w:rsid w:val="00662C2C"/>
    <w:rsid w:val="00780F9E"/>
    <w:rsid w:val="007B3852"/>
    <w:rsid w:val="00944431"/>
    <w:rsid w:val="00964087"/>
    <w:rsid w:val="00981348"/>
    <w:rsid w:val="009C61D9"/>
    <w:rsid w:val="00A7725F"/>
    <w:rsid w:val="00AC6ED6"/>
    <w:rsid w:val="00B20661"/>
    <w:rsid w:val="00B86086"/>
    <w:rsid w:val="00C55AF2"/>
    <w:rsid w:val="00CA375B"/>
    <w:rsid w:val="00CD61C8"/>
    <w:rsid w:val="00D77766"/>
    <w:rsid w:val="00F22BD6"/>
    <w:rsid w:val="00F82722"/>
    <w:rsid w:val="00F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D3C5"/>
  <w15:chartTrackingRefBased/>
  <w15:docId w15:val="{E298A8AD-5397-4161-81ED-CD59DFBC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5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97D844987D54BA7305500FA56D2F8" ma:contentTypeVersion="38" ma:contentTypeDescription="Stvaranje novog dokumenta." ma:contentTypeScope="" ma:versionID="8ab6a4b954fffa08774aed237d1622be">
  <xsd:schema xmlns:xsd="http://www.w3.org/2001/XMLSchema" xmlns:xs="http://www.w3.org/2001/XMLSchema" xmlns:p="http://schemas.microsoft.com/office/2006/metadata/properties" xmlns:ns2="4bc53779-cee1-4e7f-871d-265174483f9b" xmlns:ns3="62d9ed45-ce67-4ced-84bf-cf0d4d027c35" targetNamespace="http://schemas.microsoft.com/office/2006/metadata/properties" ma:root="true" ma:fieldsID="c7c8001c787e83932a4401dd934211e8" ns2:_="" ns3:_="">
    <xsd:import namespace="4bc53779-cee1-4e7f-871d-265174483f9b"/>
    <xsd:import namespace="62d9ed45-ce67-4ced-84bf-cf0d4d027c3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53779-cee1-4e7f-871d-265174483f9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Oznake slika" ma:readOnly="false" ma:fieldId="{5cf76f15-5ced-4ddc-b409-7134ff3c332f}" ma:taxonomyMulti="true" ma:sspId="34557e2d-8c73-4ded-a799-b5724e99c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ed45-ce67-4ced-84bf-cf0d4d027c35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7e5ee017-dbb3-4f8e-9605-707a21facac6}" ma:internalName="TaxCatchAll" ma:showField="CatchAllData" ma:web="62d9ed45-ce67-4ced-84bf-cf0d4d027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4bc53779-cee1-4e7f-871d-265174483f9b" xsi:nil="true"/>
    <Members xmlns="4bc53779-cee1-4e7f-871d-265174483f9b">
      <UserInfo>
        <DisplayName/>
        <AccountId xsi:nil="true"/>
        <AccountType/>
      </UserInfo>
    </Members>
    <Member_Groups xmlns="4bc53779-cee1-4e7f-871d-265174483f9b">
      <UserInfo>
        <DisplayName/>
        <AccountId xsi:nil="true"/>
        <AccountType/>
      </UserInfo>
    </Member_Groups>
    <NotebookType xmlns="4bc53779-cee1-4e7f-871d-265174483f9b" xsi:nil="true"/>
    <DefaultSectionNames xmlns="4bc53779-cee1-4e7f-871d-265174483f9b" xsi:nil="true"/>
    <Self_Registration_Enabled xmlns="4bc53779-cee1-4e7f-871d-265174483f9b" xsi:nil="true"/>
    <FolderType xmlns="4bc53779-cee1-4e7f-871d-265174483f9b" xsi:nil="true"/>
    <AppVersion xmlns="4bc53779-cee1-4e7f-871d-265174483f9b" xsi:nil="true"/>
    <TeamsChannelId xmlns="4bc53779-cee1-4e7f-871d-265174483f9b" xsi:nil="true"/>
    <IsNotebookLocked xmlns="4bc53779-cee1-4e7f-871d-265174483f9b" xsi:nil="true"/>
    <Templates xmlns="4bc53779-cee1-4e7f-871d-265174483f9b" xsi:nil="true"/>
    <CultureName xmlns="4bc53779-cee1-4e7f-871d-265174483f9b" xsi:nil="true"/>
    <Leaders xmlns="4bc53779-cee1-4e7f-871d-265174483f9b">
      <UserInfo>
        <DisplayName/>
        <AccountId xsi:nil="true"/>
        <AccountType/>
      </UserInfo>
    </Leaders>
    <Distribution_Groups xmlns="4bc53779-cee1-4e7f-871d-265174483f9b" xsi:nil="true"/>
    <Invited_Members xmlns="4bc53779-cee1-4e7f-871d-265174483f9b" xsi:nil="true"/>
    <Has_Leaders_Only_SectionGroup xmlns="4bc53779-cee1-4e7f-871d-265174483f9b" xsi:nil="true"/>
    <Owner xmlns="4bc53779-cee1-4e7f-871d-265174483f9b">
      <UserInfo>
        <DisplayName/>
        <AccountId xsi:nil="true"/>
        <AccountType/>
      </UserInfo>
    </Owner>
    <LMS_Mappings xmlns="4bc53779-cee1-4e7f-871d-265174483f9b" xsi:nil="true"/>
    <Invited_Leaders xmlns="4bc53779-cee1-4e7f-871d-265174483f9b" xsi:nil="true"/>
    <Is_Collaboration_Space_Locked xmlns="4bc53779-cee1-4e7f-871d-265174483f9b" xsi:nil="true"/>
    <TaxCatchAll xmlns="62d9ed45-ce67-4ced-84bf-cf0d4d027c35" xsi:nil="true"/>
    <lcf76f155ced4ddcb4097134ff3c332f xmlns="4bc53779-cee1-4e7f-871d-265174483f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348BC0-E830-4D9F-9DAD-089158C08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833C7-A8ED-4F98-B26F-3C6CE682B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53779-cee1-4e7f-871d-265174483f9b"/>
    <ds:schemaRef ds:uri="62d9ed45-ce67-4ced-84bf-cf0d4d027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3FA0C-0E3A-44A5-9848-B7B2A9EF25AB}">
  <ds:schemaRefs>
    <ds:schemaRef ds:uri="http://schemas.microsoft.com/office/2006/metadata/properties"/>
    <ds:schemaRef ds:uri="http://schemas.microsoft.com/office/infopath/2007/PartnerControls"/>
    <ds:schemaRef ds:uri="4bc53779-cee1-4e7f-871d-265174483f9b"/>
    <ds:schemaRef ds:uri="62d9ed45-ce67-4ced-84bf-cf0d4d027c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Korisnik</cp:lastModifiedBy>
  <cp:revision>39</cp:revision>
  <dcterms:created xsi:type="dcterms:W3CDTF">2020-09-06T21:27:00Z</dcterms:created>
  <dcterms:modified xsi:type="dcterms:W3CDTF">2024-09-12T19:50:00Z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0x0101001F797D844987D54BA7305500FA56D2F8</vt:lpwstr>
  </property>
</Properties>
</file>