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D36CE" w14:textId="77777777" w:rsidR="00F27F8B" w:rsidRPr="00B07876" w:rsidRDefault="00087EAD" w:rsidP="00337F8C">
      <w:pPr>
        <w:ind w:hanging="360"/>
        <w:jc w:val="center"/>
        <w:rPr>
          <w:rFonts w:eastAsia="Batang"/>
          <w:b/>
          <w:sz w:val="28"/>
          <w:szCs w:val="28"/>
          <w:highlight w:val="cyan"/>
        </w:rPr>
      </w:pPr>
      <w:r w:rsidRPr="00B07876">
        <w:rPr>
          <w:rFonts w:eastAsia="Batang"/>
          <w:b/>
          <w:sz w:val="28"/>
          <w:szCs w:val="28"/>
          <w:highlight w:val="cyan"/>
        </w:rPr>
        <w:t xml:space="preserve">KRITERIJI </w:t>
      </w:r>
      <w:r w:rsidR="00F27F8B" w:rsidRPr="00B07876">
        <w:rPr>
          <w:rFonts w:eastAsia="Batang"/>
          <w:b/>
          <w:sz w:val="28"/>
          <w:szCs w:val="28"/>
          <w:highlight w:val="cyan"/>
        </w:rPr>
        <w:t xml:space="preserve">VREDNOVANJA I </w:t>
      </w:r>
      <w:r w:rsidRPr="00B07876">
        <w:rPr>
          <w:rFonts w:eastAsia="Batang"/>
          <w:b/>
          <w:sz w:val="28"/>
          <w:szCs w:val="28"/>
          <w:highlight w:val="cyan"/>
        </w:rPr>
        <w:t xml:space="preserve">OCJENJIVANJA </w:t>
      </w:r>
    </w:p>
    <w:p w14:paraId="0E8E31BC" w14:textId="59C113B0" w:rsidR="00087EAD" w:rsidRPr="00AD1B7E" w:rsidRDefault="00087EAD" w:rsidP="00337F8C">
      <w:pPr>
        <w:ind w:hanging="360"/>
        <w:jc w:val="center"/>
        <w:rPr>
          <w:rFonts w:eastAsia="Batang"/>
          <w:b/>
          <w:sz w:val="28"/>
          <w:szCs w:val="28"/>
        </w:rPr>
      </w:pPr>
      <w:r w:rsidRPr="00B07876">
        <w:rPr>
          <w:rFonts w:eastAsia="Batang"/>
          <w:b/>
          <w:sz w:val="28"/>
          <w:szCs w:val="28"/>
          <w:highlight w:val="cyan"/>
        </w:rPr>
        <w:t>U NASTAVI VJERONAUKA</w:t>
      </w:r>
    </w:p>
    <w:p w14:paraId="0016AD87" w14:textId="77777777" w:rsidR="00087EAD" w:rsidRPr="00B7777B" w:rsidRDefault="00087EAD" w:rsidP="00337F8C">
      <w:pPr>
        <w:ind w:hanging="360"/>
        <w:jc w:val="both"/>
        <w:rPr>
          <w:rFonts w:eastAsia="Batang"/>
          <w:b/>
        </w:rPr>
      </w:pPr>
    </w:p>
    <w:p w14:paraId="3B473807" w14:textId="77777777" w:rsidR="00C004DD" w:rsidRDefault="00087EAD" w:rsidP="00C004DD">
      <w:pPr>
        <w:ind w:hanging="360"/>
        <w:jc w:val="both"/>
        <w:rPr>
          <w:rFonts w:eastAsia="Batang"/>
          <w:b/>
        </w:rPr>
      </w:pPr>
      <w:r w:rsidRPr="00CC2D95">
        <w:rPr>
          <w:rFonts w:eastAsia="Batang"/>
          <w:b/>
          <w:highlight w:val="yellow"/>
        </w:rPr>
        <w:t>ZNANJE</w:t>
      </w:r>
    </w:p>
    <w:p w14:paraId="60851DDE" w14:textId="1F3275BB" w:rsidR="00C004DD" w:rsidRPr="00C004DD" w:rsidRDefault="00CC48EA" w:rsidP="00C004DD">
      <w:pPr>
        <w:pStyle w:val="Odlomakpopisa"/>
        <w:numPr>
          <w:ilvl w:val="0"/>
          <w:numId w:val="3"/>
        </w:numPr>
        <w:jc w:val="both"/>
        <w:rPr>
          <w:rFonts w:eastAsia="Batang"/>
          <w:b/>
        </w:rPr>
      </w:pPr>
      <w:r>
        <w:rPr>
          <w:b/>
        </w:rPr>
        <w:t>u</w:t>
      </w:r>
      <w:r w:rsidR="00C004DD" w:rsidRPr="00C004DD">
        <w:rPr>
          <w:b/>
        </w:rPr>
        <w:t>svojenost</w:t>
      </w:r>
      <w:r w:rsidR="00F3374A">
        <w:rPr>
          <w:b/>
        </w:rPr>
        <w:t xml:space="preserve"> sadržaja</w:t>
      </w:r>
      <w:r w:rsidR="00C004DD" w:rsidRPr="00C004DD">
        <w:rPr>
          <w:b/>
        </w:rPr>
        <w:t xml:space="preserve"> na: spoznajno-informativnoj, doživljajno</w:t>
      </w:r>
      <w:r w:rsidR="00C004DD">
        <w:rPr>
          <w:b/>
        </w:rPr>
        <w:t>j</w:t>
      </w:r>
      <w:r w:rsidR="00C004DD" w:rsidRPr="00C004DD">
        <w:rPr>
          <w:b/>
        </w:rPr>
        <w:t xml:space="preserve"> i djelatno-iskustvenoj razini</w:t>
      </w:r>
    </w:p>
    <w:p w14:paraId="31E4D441" w14:textId="77777777" w:rsidR="00E12546" w:rsidRDefault="00E12546" w:rsidP="00337F8C">
      <w:pPr>
        <w:ind w:hanging="360"/>
        <w:jc w:val="both"/>
        <w:rPr>
          <w:rFonts w:eastAsia="Batang"/>
          <w:b/>
          <w:u w:val="single"/>
        </w:rPr>
      </w:pPr>
    </w:p>
    <w:p w14:paraId="5DC67B26" w14:textId="21B1826A" w:rsidR="00087EAD" w:rsidRPr="00B7777B" w:rsidRDefault="00087EAD" w:rsidP="00337F8C">
      <w:pPr>
        <w:ind w:hanging="360"/>
        <w:jc w:val="both"/>
        <w:rPr>
          <w:rFonts w:eastAsia="Batang"/>
          <w:b/>
          <w:u w:val="single"/>
        </w:rPr>
      </w:pPr>
      <w:r w:rsidRPr="00B7777B">
        <w:rPr>
          <w:rFonts w:eastAsia="Batang"/>
          <w:b/>
          <w:u w:val="single"/>
        </w:rPr>
        <w:t xml:space="preserve">Odličan </w:t>
      </w:r>
      <w:r w:rsidR="00E5295B">
        <w:rPr>
          <w:rFonts w:eastAsia="Batang"/>
          <w:b/>
          <w:u w:val="single"/>
        </w:rPr>
        <w:t>(</w:t>
      </w:r>
      <w:r w:rsidRPr="00B7777B">
        <w:rPr>
          <w:rFonts w:eastAsia="Batang"/>
          <w:b/>
          <w:u w:val="single"/>
        </w:rPr>
        <w:t>5</w:t>
      </w:r>
      <w:r w:rsidR="00E5295B">
        <w:rPr>
          <w:rFonts w:eastAsia="Batang"/>
          <w:b/>
          <w:u w:val="single"/>
        </w:rPr>
        <w:t>)</w:t>
      </w:r>
      <w:r w:rsidRPr="00B7777B">
        <w:rPr>
          <w:rFonts w:eastAsia="Batang"/>
          <w:b/>
          <w:u w:val="single"/>
        </w:rPr>
        <w:t>:</w:t>
      </w:r>
    </w:p>
    <w:p w14:paraId="226F44FC" w14:textId="053AE359" w:rsidR="00087EAD" w:rsidRPr="00B7777B" w:rsidRDefault="00087EAD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>izvrsna usvojenost vjeronaučnih sadržaja</w:t>
      </w:r>
    </w:p>
    <w:p w14:paraId="21B64BC5" w14:textId="41ADC3AD" w:rsidR="00087EAD" w:rsidRPr="00B7777B" w:rsidRDefault="00087EAD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>izrazita sposobnost u interpretaciji biblijskog teksta</w:t>
      </w:r>
    </w:p>
    <w:p w14:paraId="69857E55" w14:textId="77777777" w:rsidR="00087EAD" w:rsidRPr="00B7777B" w:rsidRDefault="00087EAD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>odlično primjenjuje usvojene sadržaje i povezuje ih s iskustvom</w:t>
      </w:r>
    </w:p>
    <w:p w14:paraId="3A32A623" w14:textId="452BA32A" w:rsidR="00EE0D49" w:rsidRDefault="00087EAD" w:rsidP="00EE0D49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>znanje o građi izvrsno reproducira, sadržaje iznosi logički i s razumijevanjem</w:t>
      </w:r>
    </w:p>
    <w:p w14:paraId="6D92ABF0" w14:textId="77777777" w:rsidR="00EE0D49" w:rsidRPr="00EE0D49" w:rsidRDefault="00EE0D49" w:rsidP="00EE0D49">
      <w:pPr>
        <w:jc w:val="both"/>
        <w:rPr>
          <w:rFonts w:eastAsia="Batang"/>
        </w:rPr>
      </w:pPr>
    </w:p>
    <w:p w14:paraId="35AC7CD9" w14:textId="26F99392" w:rsidR="00087EAD" w:rsidRPr="00B7777B" w:rsidRDefault="00087EAD" w:rsidP="00337F8C">
      <w:pPr>
        <w:ind w:hanging="360"/>
        <w:jc w:val="both"/>
        <w:rPr>
          <w:rFonts w:eastAsia="Batang"/>
        </w:rPr>
      </w:pPr>
      <w:r w:rsidRPr="00B7777B">
        <w:rPr>
          <w:rFonts w:eastAsia="Batang"/>
          <w:b/>
          <w:u w:val="single"/>
        </w:rPr>
        <w:t xml:space="preserve">Vrlo dobar </w:t>
      </w:r>
      <w:r w:rsidR="00E5295B">
        <w:rPr>
          <w:rFonts w:eastAsia="Batang"/>
          <w:b/>
          <w:u w:val="single"/>
        </w:rPr>
        <w:t>(</w:t>
      </w:r>
      <w:r w:rsidRPr="00B7777B">
        <w:rPr>
          <w:rFonts w:eastAsia="Batang"/>
          <w:b/>
          <w:u w:val="single"/>
        </w:rPr>
        <w:t>4</w:t>
      </w:r>
      <w:r w:rsidR="00E5295B">
        <w:rPr>
          <w:rFonts w:eastAsia="Batang"/>
          <w:b/>
          <w:u w:val="single"/>
        </w:rPr>
        <w:t>)</w:t>
      </w:r>
      <w:r w:rsidRPr="00B7777B">
        <w:rPr>
          <w:rFonts w:eastAsia="Batang"/>
          <w:b/>
          <w:u w:val="single"/>
        </w:rPr>
        <w:t>:</w:t>
      </w:r>
    </w:p>
    <w:p w14:paraId="353E67AD" w14:textId="77777777" w:rsidR="00087EAD" w:rsidRPr="00B7777B" w:rsidRDefault="00087EAD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>usvojenost sadržaja prisutna gotovo u potpunosti</w:t>
      </w:r>
    </w:p>
    <w:p w14:paraId="361C1F55" w14:textId="77777777" w:rsidR="00087EAD" w:rsidRPr="00B7777B" w:rsidRDefault="00087EAD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>pokazuje sposobnosti u interpretaciji biblijskog teksta</w:t>
      </w:r>
    </w:p>
    <w:p w14:paraId="6FEABE4B" w14:textId="77777777" w:rsidR="00087EAD" w:rsidRPr="00B7777B" w:rsidRDefault="00087EAD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>nastavne sadržaje vrlo lijepo povezuje s iskustvom</w:t>
      </w:r>
    </w:p>
    <w:p w14:paraId="7792F25B" w14:textId="7C58BE4D" w:rsidR="00087EAD" w:rsidRDefault="00087EAD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>u iznošenju poznate građe prati logičke zakone, iako nedostaje sigurnost u njihovu reproduciranju</w:t>
      </w:r>
    </w:p>
    <w:p w14:paraId="0FF2ADAA" w14:textId="77777777" w:rsidR="00F3257D" w:rsidRPr="00B7777B" w:rsidRDefault="00F3257D" w:rsidP="00F3257D">
      <w:pPr>
        <w:jc w:val="both"/>
        <w:rPr>
          <w:rFonts w:eastAsia="Batang"/>
        </w:rPr>
      </w:pPr>
    </w:p>
    <w:p w14:paraId="5B6891FB" w14:textId="242625F8" w:rsidR="00087EAD" w:rsidRPr="00B7777B" w:rsidRDefault="00160916" w:rsidP="00337F8C">
      <w:pPr>
        <w:ind w:hanging="360"/>
        <w:jc w:val="both"/>
        <w:rPr>
          <w:rFonts w:eastAsia="Batang"/>
        </w:rPr>
      </w:pPr>
      <w:r>
        <w:rPr>
          <w:rFonts w:eastAsia="Batang"/>
          <w:b/>
          <w:u w:val="single"/>
        </w:rPr>
        <w:t>D</w:t>
      </w:r>
      <w:r w:rsidR="00337F8C" w:rsidRPr="00B7777B">
        <w:rPr>
          <w:rFonts w:eastAsia="Batang"/>
          <w:b/>
          <w:u w:val="single"/>
        </w:rPr>
        <w:t xml:space="preserve">obar </w:t>
      </w:r>
      <w:r w:rsidR="00E5295B">
        <w:rPr>
          <w:rFonts w:eastAsia="Batang"/>
          <w:b/>
          <w:u w:val="single"/>
        </w:rPr>
        <w:t>(</w:t>
      </w:r>
      <w:r w:rsidR="00337F8C" w:rsidRPr="00B7777B">
        <w:rPr>
          <w:rFonts w:eastAsia="Batang"/>
          <w:b/>
          <w:u w:val="single"/>
        </w:rPr>
        <w:t>3</w:t>
      </w:r>
      <w:r w:rsidR="00E5295B">
        <w:rPr>
          <w:rFonts w:eastAsia="Batang"/>
          <w:b/>
          <w:u w:val="single"/>
        </w:rPr>
        <w:t>)</w:t>
      </w:r>
      <w:r w:rsidR="00337F8C" w:rsidRPr="00B7777B">
        <w:rPr>
          <w:rFonts w:eastAsia="Batang"/>
          <w:b/>
          <w:u w:val="single"/>
        </w:rPr>
        <w:t>:</w:t>
      </w:r>
    </w:p>
    <w:p w14:paraId="55B52D03" w14:textId="5C8BD93D" w:rsidR="00087EAD" w:rsidRPr="00B7777B" w:rsidRDefault="00337F8C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>usvojenost sadržaja još je uvijek na zadovoljavajuće dobroj razini</w:t>
      </w:r>
    </w:p>
    <w:p w14:paraId="228CBC56" w14:textId="0610F50E" w:rsidR="00087EAD" w:rsidRPr="00B7777B" w:rsidRDefault="00337F8C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>dobro se snalazi u interpretaciji biblijskih i drugih tekstova, iako su ponekad potrebna dodatna pojašnjenja tekućeg zadatka</w:t>
      </w:r>
    </w:p>
    <w:p w14:paraId="0C21E678" w14:textId="14003DCB" w:rsidR="00087EAD" w:rsidRPr="00B7777B" w:rsidRDefault="00337F8C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>povezanost sadržaja s iskustvom na zadovoljavajuće dobroj je razini</w:t>
      </w:r>
    </w:p>
    <w:p w14:paraId="29DA15E1" w14:textId="46AEEC11" w:rsidR="00087EAD" w:rsidRDefault="00337F8C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>u iznošenju nastavne građe nailazi na svojevrsne poteškoće, iako građu reproducira dobro</w:t>
      </w:r>
    </w:p>
    <w:p w14:paraId="64D69E1D" w14:textId="77777777" w:rsidR="00F3257D" w:rsidRPr="00B7777B" w:rsidRDefault="00F3257D" w:rsidP="00F3257D">
      <w:pPr>
        <w:jc w:val="both"/>
        <w:rPr>
          <w:rFonts w:eastAsia="Batang"/>
        </w:rPr>
      </w:pPr>
    </w:p>
    <w:p w14:paraId="2E861355" w14:textId="27E90890" w:rsidR="00087EAD" w:rsidRPr="00B7777B" w:rsidRDefault="003E5503" w:rsidP="00337F8C">
      <w:pPr>
        <w:ind w:hanging="360"/>
        <w:jc w:val="both"/>
        <w:rPr>
          <w:rFonts w:eastAsia="Batang"/>
        </w:rPr>
      </w:pPr>
      <w:r>
        <w:rPr>
          <w:rFonts w:eastAsia="Batang"/>
          <w:b/>
          <w:u w:val="single"/>
        </w:rPr>
        <w:t>D</w:t>
      </w:r>
      <w:r w:rsidR="00337F8C" w:rsidRPr="00B7777B">
        <w:rPr>
          <w:rFonts w:eastAsia="Batang"/>
          <w:b/>
          <w:u w:val="single"/>
        </w:rPr>
        <w:t xml:space="preserve">ovoljan </w:t>
      </w:r>
      <w:r>
        <w:rPr>
          <w:rFonts w:eastAsia="Batang"/>
          <w:b/>
          <w:u w:val="single"/>
        </w:rPr>
        <w:t>(</w:t>
      </w:r>
      <w:r w:rsidR="00337F8C" w:rsidRPr="00B7777B">
        <w:rPr>
          <w:rFonts w:eastAsia="Batang"/>
          <w:b/>
          <w:u w:val="single"/>
        </w:rPr>
        <w:t>2</w:t>
      </w:r>
      <w:r>
        <w:rPr>
          <w:rFonts w:eastAsia="Batang"/>
          <w:b/>
          <w:u w:val="single"/>
        </w:rPr>
        <w:t>)</w:t>
      </w:r>
      <w:r w:rsidR="00337F8C" w:rsidRPr="00B7777B">
        <w:rPr>
          <w:rFonts w:eastAsia="Batang"/>
          <w:b/>
          <w:u w:val="single"/>
        </w:rPr>
        <w:t>:</w:t>
      </w:r>
    </w:p>
    <w:p w14:paraId="68A07F5D" w14:textId="62A2D042" w:rsidR="00087EAD" w:rsidRPr="00B7777B" w:rsidRDefault="00337F8C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>usvojenost sadržaja i ključnih pojmova je djelomična</w:t>
      </w:r>
    </w:p>
    <w:p w14:paraId="70430AAB" w14:textId="2B041884" w:rsidR="00087EAD" w:rsidRPr="00B7777B" w:rsidRDefault="00337F8C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>u interpretaciji biblijskih tekstova snalazi se jedino uz dodatna pojašnjenja i asistenciju</w:t>
      </w:r>
    </w:p>
    <w:p w14:paraId="56FD33F0" w14:textId="1C366665" w:rsidR="00087EAD" w:rsidRPr="00B7777B" w:rsidRDefault="00337F8C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>povezanost sadržaja s iskustvom donekle je prisutna</w:t>
      </w:r>
    </w:p>
    <w:p w14:paraId="02C55BE9" w14:textId="024DFC66" w:rsidR="00087EAD" w:rsidRDefault="00337F8C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>u iznošenju usvojene građe nailazi na znatne poteškoće, nedostaje logičko razmišljanje i povezivanje, reproducira građu uz pomoć vjeroučiteljice, pri čemu dolazi do dovoljnih rezultata</w:t>
      </w:r>
    </w:p>
    <w:p w14:paraId="40B2E4C3" w14:textId="77777777" w:rsidR="00E6706A" w:rsidRPr="00B7777B" w:rsidRDefault="00E6706A" w:rsidP="00E6706A">
      <w:pPr>
        <w:jc w:val="both"/>
        <w:rPr>
          <w:rFonts w:eastAsia="Batang"/>
        </w:rPr>
      </w:pPr>
    </w:p>
    <w:p w14:paraId="6863A22E" w14:textId="40E87357" w:rsidR="00087EAD" w:rsidRPr="00B7777B" w:rsidRDefault="003E5503" w:rsidP="00337F8C">
      <w:pPr>
        <w:ind w:hanging="360"/>
        <w:jc w:val="both"/>
        <w:rPr>
          <w:rFonts w:eastAsia="Batang"/>
        </w:rPr>
      </w:pPr>
      <w:r>
        <w:rPr>
          <w:rFonts w:eastAsia="Batang"/>
          <w:b/>
          <w:u w:val="single"/>
        </w:rPr>
        <w:t>N</w:t>
      </w:r>
      <w:r w:rsidR="00337F8C" w:rsidRPr="00B7777B">
        <w:rPr>
          <w:rFonts w:eastAsia="Batang"/>
          <w:b/>
          <w:u w:val="single"/>
        </w:rPr>
        <w:t xml:space="preserve">edovoljan </w:t>
      </w:r>
      <w:r>
        <w:rPr>
          <w:rFonts w:eastAsia="Batang"/>
          <w:b/>
          <w:u w:val="single"/>
        </w:rPr>
        <w:t>(</w:t>
      </w:r>
      <w:r w:rsidR="00337F8C" w:rsidRPr="00B7777B">
        <w:rPr>
          <w:rFonts w:eastAsia="Batang"/>
          <w:b/>
          <w:u w:val="single"/>
        </w:rPr>
        <w:t>1</w:t>
      </w:r>
      <w:r>
        <w:rPr>
          <w:rFonts w:eastAsia="Batang"/>
          <w:b/>
          <w:u w:val="single"/>
        </w:rPr>
        <w:t>)</w:t>
      </w:r>
      <w:r w:rsidR="00337F8C" w:rsidRPr="00B7777B">
        <w:rPr>
          <w:rFonts w:eastAsia="Batang"/>
          <w:b/>
          <w:u w:val="single"/>
        </w:rPr>
        <w:t>:</w:t>
      </w:r>
    </w:p>
    <w:p w14:paraId="5151A2D1" w14:textId="32F3DE32" w:rsidR="00087EAD" w:rsidRPr="00B7777B" w:rsidRDefault="00337F8C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 xml:space="preserve">ne pokazuje </w:t>
      </w:r>
      <w:r w:rsidR="00087EAD" w:rsidRPr="00B7777B">
        <w:rPr>
          <w:rFonts w:eastAsia="Batang"/>
        </w:rPr>
        <w:t>nikakvu usvojenost sadržaja</w:t>
      </w:r>
    </w:p>
    <w:p w14:paraId="43E0102E" w14:textId="77777777" w:rsidR="00087EAD" w:rsidRPr="00B7777B" w:rsidRDefault="00087EAD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>ne snalazi se u interpretaciji biblijskih i drugih tekstova</w:t>
      </w:r>
    </w:p>
    <w:p w14:paraId="05D98FE7" w14:textId="77777777" w:rsidR="00087EAD" w:rsidRPr="00B7777B" w:rsidRDefault="00087EAD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>ne povezuje sadržaje s iskustvom</w:t>
      </w:r>
    </w:p>
    <w:p w14:paraId="06724692" w14:textId="78AFE220" w:rsidR="00087EAD" w:rsidRDefault="00087EAD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>nailazi na nesavladive poteškoće u iznošenju građe</w:t>
      </w:r>
    </w:p>
    <w:p w14:paraId="0E82CDA1" w14:textId="21B4CE0E" w:rsidR="00311A98" w:rsidRDefault="00311A98" w:rsidP="00311A98">
      <w:pPr>
        <w:jc w:val="both"/>
        <w:rPr>
          <w:rFonts w:eastAsia="Batang"/>
        </w:rPr>
      </w:pPr>
    </w:p>
    <w:p w14:paraId="3051B2AD" w14:textId="5214C412" w:rsidR="00311A98" w:rsidRDefault="00311A98" w:rsidP="00311A98">
      <w:pPr>
        <w:jc w:val="both"/>
        <w:rPr>
          <w:rFonts w:eastAsia="Batang"/>
        </w:rPr>
      </w:pPr>
    </w:p>
    <w:p w14:paraId="01B2BB49" w14:textId="4467E15B" w:rsidR="00311A98" w:rsidRDefault="00311A98" w:rsidP="00311A98">
      <w:pPr>
        <w:jc w:val="both"/>
        <w:rPr>
          <w:rFonts w:eastAsia="Batang"/>
        </w:rPr>
      </w:pPr>
    </w:p>
    <w:p w14:paraId="603D2930" w14:textId="38A08843" w:rsidR="00311A98" w:rsidRDefault="00311A98" w:rsidP="00311A98">
      <w:pPr>
        <w:jc w:val="both"/>
        <w:rPr>
          <w:rFonts w:eastAsia="Batang"/>
        </w:rPr>
      </w:pPr>
    </w:p>
    <w:p w14:paraId="01984A03" w14:textId="4C28E4D3" w:rsidR="00311A98" w:rsidRDefault="00311A98" w:rsidP="00311A98">
      <w:pPr>
        <w:jc w:val="both"/>
        <w:rPr>
          <w:rFonts w:eastAsia="Batang"/>
        </w:rPr>
      </w:pPr>
    </w:p>
    <w:p w14:paraId="57DF43E0" w14:textId="7C4899A4" w:rsidR="00311A98" w:rsidRDefault="00311A98" w:rsidP="00311A98">
      <w:pPr>
        <w:jc w:val="both"/>
        <w:rPr>
          <w:rFonts w:eastAsia="Batang"/>
        </w:rPr>
      </w:pPr>
    </w:p>
    <w:p w14:paraId="083B2AA8" w14:textId="5DFAE0FB" w:rsidR="00311A98" w:rsidRDefault="00311A98" w:rsidP="00311A98">
      <w:pPr>
        <w:jc w:val="both"/>
        <w:rPr>
          <w:rFonts w:eastAsia="Batang"/>
        </w:rPr>
      </w:pPr>
    </w:p>
    <w:p w14:paraId="7C95D5BF" w14:textId="77777777" w:rsidR="00311A98" w:rsidRPr="00B7777B" w:rsidRDefault="00311A98" w:rsidP="00311A98">
      <w:pPr>
        <w:jc w:val="both"/>
        <w:rPr>
          <w:rFonts w:eastAsia="Batang"/>
        </w:rPr>
      </w:pPr>
    </w:p>
    <w:p w14:paraId="36BB8F74" w14:textId="77777777" w:rsidR="00087EAD" w:rsidRPr="00B7777B" w:rsidRDefault="00087EAD" w:rsidP="00337F8C">
      <w:pPr>
        <w:ind w:hanging="360"/>
        <w:jc w:val="both"/>
        <w:rPr>
          <w:rFonts w:eastAsia="Batang"/>
          <w:b/>
          <w:u w:val="single"/>
        </w:rPr>
      </w:pPr>
    </w:p>
    <w:p w14:paraId="5C4B8219" w14:textId="77777777" w:rsidR="009B7906" w:rsidRDefault="00087EAD" w:rsidP="009B7906">
      <w:pPr>
        <w:ind w:hanging="360"/>
        <w:jc w:val="both"/>
        <w:rPr>
          <w:rFonts w:eastAsia="Batang"/>
          <w:b/>
        </w:rPr>
      </w:pPr>
      <w:r w:rsidRPr="00FA7BB3">
        <w:rPr>
          <w:rFonts w:eastAsia="Batang"/>
          <w:b/>
          <w:highlight w:val="yellow"/>
        </w:rPr>
        <w:lastRenderedPageBreak/>
        <w:t>STVARALAČKO IZRAŽAVANJE</w:t>
      </w:r>
    </w:p>
    <w:p w14:paraId="6AAEDE61" w14:textId="0F04496E" w:rsidR="009B7906" w:rsidRPr="00C25EF3" w:rsidRDefault="009B7906" w:rsidP="009B7906">
      <w:pPr>
        <w:pStyle w:val="Odlomakpopisa"/>
        <w:numPr>
          <w:ilvl w:val="0"/>
          <w:numId w:val="1"/>
        </w:numPr>
        <w:jc w:val="both"/>
        <w:rPr>
          <w:rFonts w:eastAsia="Batang"/>
          <w:b/>
        </w:rPr>
      </w:pPr>
      <w:r w:rsidRPr="009B7906">
        <w:rPr>
          <w:b/>
        </w:rPr>
        <w:t>usmeno, pisano, likovno, scensko, glazbeno i molitveno izražavanje</w:t>
      </w:r>
      <w:r w:rsidR="00C20163">
        <w:rPr>
          <w:b/>
        </w:rPr>
        <w:t xml:space="preserve"> te izrada digitalnih sadržaja</w:t>
      </w:r>
    </w:p>
    <w:p w14:paraId="1E3646B8" w14:textId="77777777" w:rsidR="00C25EF3" w:rsidRPr="00C25EF3" w:rsidRDefault="00C25EF3" w:rsidP="00C25EF3">
      <w:pPr>
        <w:ind w:left="360"/>
        <w:jc w:val="both"/>
        <w:rPr>
          <w:rFonts w:eastAsia="Batang"/>
          <w:b/>
        </w:rPr>
      </w:pPr>
    </w:p>
    <w:p w14:paraId="1A608A97" w14:textId="12FF09D6" w:rsidR="00087EAD" w:rsidRPr="00B7777B" w:rsidRDefault="001104BF" w:rsidP="00337F8C">
      <w:pPr>
        <w:ind w:hanging="360"/>
        <w:jc w:val="both"/>
        <w:rPr>
          <w:rFonts w:eastAsia="Batang"/>
        </w:rPr>
      </w:pPr>
      <w:r>
        <w:rPr>
          <w:rFonts w:eastAsia="Batang"/>
          <w:b/>
          <w:u w:val="single"/>
        </w:rPr>
        <w:t>O</w:t>
      </w:r>
      <w:r w:rsidR="00337F8C" w:rsidRPr="00B7777B">
        <w:rPr>
          <w:rFonts w:eastAsia="Batang"/>
          <w:b/>
          <w:u w:val="single"/>
        </w:rPr>
        <w:t xml:space="preserve">dličan </w:t>
      </w:r>
      <w:r>
        <w:rPr>
          <w:rFonts w:eastAsia="Batang"/>
          <w:b/>
          <w:u w:val="single"/>
        </w:rPr>
        <w:t>(</w:t>
      </w:r>
      <w:r w:rsidR="00337F8C" w:rsidRPr="00B7777B">
        <w:rPr>
          <w:rFonts w:eastAsia="Batang"/>
          <w:b/>
          <w:u w:val="single"/>
        </w:rPr>
        <w:t>5</w:t>
      </w:r>
      <w:r>
        <w:rPr>
          <w:rFonts w:eastAsia="Batang"/>
          <w:b/>
          <w:u w:val="single"/>
        </w:rPr>
        <w:t>)</w:t>
      </w:r>
      <w:r w:rsidR="00337F8C" w:rsidRPr="00B7777B">
        <w:rPr>
          <w:rFonts w:eastAsia="Batang"/>
          <w:b/>
          <w:u w:val="single"/>
        </w:rPr>
        <w:t>:</w:t>
      </w:r>
    </w:p>
    <w:p w14:paraId="04B18B77" w14:textId="63FE91E4" w:rsidR="00087EAD" w:rsidRPr="00B7777B" w:rsidRDefault="00337F8C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>pokazuje uspješnost i izvrsnost u kreativnom i simboličkom izražavanju</w:t>
      </w:r>
    </w:p>
    <w:p w14:paraId="2A400815" w14:textId="18D0FE05" w:rsidR="00087EAD" w:rsidRPr="00B7777B" w:rsidRDefault="00337F8C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>izvrstan je u interpretativnom čitanju biblijskih i drugih književno-umjetničkih tekstova</w:t>
      </w:r>
    </w:p>
    <w:p w14:paraId="7582DBC7" w14:textId="6D99A60E" w:rsidR="00087EAD" w:rsidRPr="00B7777B" w:rsidRDefault="00337F8C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 xml:space="preserve">posjeduje istančanost u osjetljivosti i otvorenosti za </w:t>
      </w:r>
      <w:r w:rsidR="00B7777B" w:rsidRPr="00B7777B">
        <w:rPr>
          <w:rFonts w:eastAsia="Batang"/>
        </w:rPr>
        <w:t>transcendentno</w:t>
      </w:r>
    </w:p>
    <w:p w14:paraId="38364C71" w14:textId="288B92F9" w:rsidR="00087EAD" w:rsidRPr="00B7777B" w:rsidRDefault="00337F8C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>izrazito razvijenih sposobnosti za pismene i usmene oblike i načine izražavanja</w:t>
      </w:r>
    </w:p>
    <w:p w14:paraId="4BFE610E" w14:textId="4547F947" w:rsidR="00087EAD" w:rsidRDefault="00337F8C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>izuzetno dobro komunicira s raznovrsnim medijima</w:t>
      </w:r>
    </w:p>
    <w:p w14:paraId="47FF9F67" w14:textId="77777777" w:rsidR="00587B27" w:rsidRPr="00B7777B" w:rsidRDefault="00587B27" w:rsidP="00587B27">
      <w:pPr>
        <w:jc w:val="both"/>
        <w:rPr>
          <w:rFonts w:eastAsia="Batang"/>
        </w:rPr>
      </w:pPr>
    </w:p>
    <w:p w14:paraId="78DE25E2" w14:textId="3CD1B16B" w:rsidR="00087EAD" w:rsidRPr="00B7777B" w:rsidRDefault="00C434BE" w:rsidP="00337F8C">
      <w:pPr>
        <w:ind w:hanging="360"/>
        <w:jc w:val="both"/>
        <w:rPr>
          <w:rFonts w:eastAsia="Batang"/>
        </w:rPr>
      </w:pPr>
      <w:r>
        <w:rPr>
          <w:rFonts w:eastAsia="Batang"/>
          <w:b/>
          <w:u w:val="single"/>
        </w:rPr>
        <w:t>V</w:t>
      </w:r>
      <w:r w:rsidR="00337F8C" w:rsidRPr="00B7777B">
        <w:rPr>
          <w:rFonts w:eastAsia="Batang"/>
          <w:b/>
          <w:u w:val="single"/>
        </w:rPr>
        <w:t>rlo dobar</w:t>
      </w:r>
      <w:r>
        <w:rPr>
          <w:rFonts w:eastAsia="Batang"/>
          <w:b/>
          <w:u w:val="single"/>
        </w:rPr>
        <w:t xml:space="preserve"> (</w:t>
      </w:r>
      <w:r w:rsidR="00337F8C" w:rsidRPr="00B7777B">
        <w:rPr>
          <w:rFonts w:eastAsia="Batang"/>
          <w:b/>
          <w:u w:val="single"/>
        </w:rPr>
        <w:t>4</w:t>
      </w:r>
      <w:r>
        <w:rPr>
          <w:rFonts w:eastAsia="Batang"/>
          <w:b/>
          <w:u w:val="single"/>
        </w:rPr>
        <w:t>)</w:t>
      </w:r>
      <w:r w:rsidR="00337F8C" w:rsidRPr="00B7777B">
        <w:rPr>
          <w:rFonts w:eastAsia="Batang"/>
          <w:b/>
          <w:u w:val="single"/>
        </w:rPr>
        <w:t xml:space="preserve">: </w:t>
      </w:r>
    </w:p>
    <w:p w14:paraId="7D603A19" w14:textId="663C6407" w:rsidR="00087EAD" w:rsidRPr="00B7777B" w:rsidRDefault="00337F8C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>vrlo dobro se kreativno i simbolički izražava</w:t>
      </w:r>
    </w:p>
    <w:p w14:paraId="6FA1B99B" w14:textId="7A16EA67" w:rsidR="00087EAD" w:rsidRPr="00B7777B" w:rsidRDefault="00337F8C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>interpretativno čitanje književno-umjetničkih i biblijskih tekstova na vrlo je dobroj razini</w:t>
      </w:r>
    </w:p>
    <w:p w14:paraId="2A5A5823" w14:textId="0E6C676D" w:rsidR="00087EAD" w:rsidRPr="00B7777B" w:rsidRDefault="00337F8C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 xml:space="preserve">pokazuje veliku osjetljivost i otvorenost za </w:t>
      </w:r>
      <w:r w:rsidR="00B7777B" w:rsidRPr="00B7777B">
        <w:rPr>
          <w:rFonts w:eastAsia="Batang"/>
        </w:rPr>
        <w:t>transcendentno</w:t>
      </w:r>
    </w:p>
    <w:p w14:paraId="66F3EEAF" w14:textId="71818083" w:rsidR="00087EAD" w:rsidRPr="00B7777B" w:rsidRDefault="00337F8C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>vrlo razvijenih sposobnosti za pismene i usmene načine izražavanja</w:t>
      </w:r>
    </w:p>
    <w:p w14:paraId="474D6BC9" w14:textId="78178F97" w:rsidR="00087EAD" w:rsidRDefault="00337F8C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>komunikacija s medijima je vrlo dobra</w:t>
      </w:r>
    </w:p>
    <w:p w14:paraId="25F63505" w14:textId="77777777" w:rsidR="00EE54B9" w:rsidRPr="00B7777B" w:rsidRDefault="00EE54B9" w:rsidP="00EE54B9">
      <w:pPr>
        <w:jc w:val="both"/>
        <w:rPr>
          <w:rFonts w:eastAsia="Batang"/>
        </w:rPr>
      </w:pPr>
    </w:p>
    <w:p w14:paraId="002CE2BA" w14:textId="78465A27" w:rsidR="00087EAD" w:rsidRPr="00B7777B" w:rsidRDefault="00C434BE" w:rsidP="00337F8C">
      <w:pPr>
        <w:tabs>
          <w:tab w:val="num" w:pos="720"/>
        </w:tabs>
        <w:ind w:hanging="360"/>
        <w:jc w:val="both"/>
        <w:rPr>
          <w:rFonts w:eastAsia="Batang"/>
        </w:rPr>
      </w:pPr>
      <w:r>
        <w:rPr>
          <w:rFonts w:eastAsia="Batang"/>
          <w:b/>
          <w:u w:val="single"/>
        </w:rPr>
        <w:t>D</w:t>
      </w:r>
      <w:r w:rsidR="00337F8C" w:rsidRPr="00B7777B">
        <w:rPr>
          <w:rFonts w:eastAsia="Batang"/>
          <w:b/>
          <w:u w:val="single"/>
        </w:rPr>
        <w:t xml:space="preserve">obar </w:t>
      </w:r>
      <w:r>
        <w:rPr>
          <w:rFonts w:eastAsia="Batang"/>
          <w:b/>
          <w:u w:val="single"/>
        </w:rPr>
        <w:t>(</w:t>
      </w:r>
      <w:r w:rsidR="00337F8C" w:rsidRPr="00B7777B">
        <w:rPr>
          <w:rFonts w:eastAsia="Batang"/>
          <w:b/>
          <w:u w:val="single"/>
        </w:rPr>
        <w:t>3</w:t>
      </w:r>
      <w:r>
        <w:rPr>
          <w:rFonts w:eastAsia="Batang"/>
          <w:b/>
          <w:u w:val="single"/>
        </w:rPr>
        <w:t>)</w:t>
      </w:r>
      <w:r w:rsidR="00337F8C" w:rsidRPr="00B7777B">
        <w:rPr>
          <w:rFonts w:eastAsia="Batang"/>
          <w:b/>
          <w:u w:val="single"/>
        </w:rPr>
        <w:t>:</w:t>
      </w:r>
    </w:p>
    <w:p w14:paraId="5502B1D7" w14:textId="50E2F251" w:rsidR="00087EAD" w:rsidRPr="00B7777B" w:rsidRDefault="00337F8C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>u kreativnom i simboličkom izražavanju nailazi na poteškoće, ali dobro se snalazi</w:t>
      </w:r>
    </w:p>
    <w:p w14:paraId="636D6EC1" w14:textId="3EED24D0" w:rsidR="00087EAD" w:rsidRPr="00B7777B" w:rsidRDefault="00337F8C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>dobar je u interpretativnom čitanju biblijskih i drugih književno-umjetničkih tekstova</w:t>
      </w:r>
    </w:p>
    <w:p w14:paraId="783ECEAE" w14:textId="381A9FB7" w:rsidR="00087EAD" w:rsidRPr="00B7777B" w:rsidRDefault="00337F8C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 xml:space="preserve">pokazuje osjetljivost i otvorenost </w:t>
      </w:r>
      <w:r w:rsidR="00B7777B" w:rsidRPr="00B7777B">
        <w:rPr>
          <w:rFonts w:eastAsia="Batang"/>
        </w:rPr>
        <w:t>transcendenciji</w:t>
      </w:r>
    </w:p>
    <w:p w14:paraId="1C8BF0FC" w14:textId="7F5DB50F" w:rsidR="00087EAD" w:rsidRPr="00B7777B" w:rsidRDefault="00337F8C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>dobro razvijenih sposobnosti za pismene i usmene načine izražavanja</w:t>
      </w:r>
    </w:p>
    <w:p w14:paraId="44DFDA0F" w14:textId="7E20EB39" w:rsidR="00087EAD" w:rsidRDefault="00337F8C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>dobro komunicira s raznovrsnim medijim</w:t>
      </w:r>
      <w:r w:rsidR="00656196">
        <w:rPr>
          <w:rFonts w:eastAsia="Batang"/>
        </w:rPr>
        <w:t>a</w:t>
      </w:r>
    </w:p>
    <w:p w14:paraId="4BD4040D" w14:textId="77777777" w:rsidR="00656196" w:rsidRPr="00B7777B" w:rsidRDefault="00656196" w:rsidP="00656196">
      <w:pPr>
        <w:jc w:val="both"/>
        <w:rPr>
          <w:rFonts w:eastAsia="Batang"/>
        </w:rPr>
      </w:pPr>
    </w:p>
    <w:p w14:paraId="5ABD3F26" w14:textId="43759041" w:rsidR="00087EAD" w:rsidRPr="00B7777B" w:rsidRDefault="001449C1" w:rsidP="00337F8C">
      <w:pPr>
        <w:tabs>
          <w:tab w:val="num" w:pos="720"/>
        </w:tabs>
        <w:ind w:hanging="360"/>
        <w:jc w:val="both"/>
        <w:rPr>
          <w:rFonts w:eastAsia="Batang"/>
        </w:rPr>
      </w:pPr>
      <w:r>
        <w:rPr>
          <w:rFonts w:eastAsia="Batang"/>
          <w:b/>
          <w:u w:val="single"/>
        </w:rPr>
        <w:t>D</w:t>
      </w:r>
      <w:r w:rsidR="00337F8C" w:rsidRPr="00B7777B">
        <w:rPr>
          <w:rFonts w:eastAsia="Batang"/>
          <w:b/>
          <w:u w:val="single"/>
        </w:rPr>
        <w:t xml:space="preserve">ovoljan </w:t>
      </w:r>
      <w:r>
        <w:rPr>
          <w:rFonts w:eastAsia="Batang"/>
          <w:b/>
          <w:u w:val="single"/>
        </w:rPr>
        <w:t>(</w:t>
      </w:r>
      <w:r w:rsidR="00337F8C" w:rsidRPr="00B7777B">
        <w:rPr>
          <w:rFonts w:eastAsia="Batang"/>
          <w:b/>
          <w:u w:val="single"/>
        </w:rPr>
        <w:t>2</w:t>
      </w:r>
      <w:r>
        <w:rPr>
          <w:rFonts w:eastAsia="Batang"/>
          <w:b/>
          <w:u w:val="single"/>
        </w:rPr>
        <w:t>)</w:t>
      </w:r>
      <w:r w:rsidR="00337F8C" w:rsidRPr="00B7777B">
        <w:rPr>
          <w:rFonts w:eastAsia="Batang"/>
          <w:b/>
          <w:u w:val="single"/>
        </w:rPr>
        <w:t>:</w:t>
      </w:r>
    </w:p>
    <w:p w14:paraId="292C7C82" w14:textId="62288B27" w:rsidR="00087EAD" w:rsidRPr="00B7777B" w:rsidRDefault="00337F8C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>kreativno i simboličko izražavanje na niskoj je, ali zadovoljavajućoj razini</w:t>
      </w:r>
    </w:p>
    <w:p w14:paraId="2AB149B1" w14:textId="71B1521B" w:rsidR="00087EAD" w:rsidRPr="00B7777B" w:rsidRDefault="00337F8C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>interpretativno čitanje biblijskih i drugih književno-umjetničkih tekstova je zadovoljavajuće</w:t>
      </w:r>
    </w:p>
    <w:p w14:paraId="6E64C332" w14:textId="7E663F63" w:rsidR="00087EAD" w:rsidRPr="00B7777B" w:rsidRDefault="00337F8C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 xml:space="preserve">pokazuje nisku, ali postojeću razinu otvorenosti </w:t>
      </w:r>
      <w:r w:rsidR="00B7777B" w:rsidRPr="00B7777B">
        <w:rPr>
          <w:rFonts w:eastAsia="Batang"/>
        </w:rPr>
        <w:t>transcendenciji</w:t>
      </w:r>
    </w:p>
    <w:p w14:paraId="2AA14256" w14:textId="524F0D81" w:rsidR="00087EAD" w:rsidRPr="00B7777B" w:rsidRDefault="00337F8C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>pri pismenom i usmenom izražavanju nailazi na znatne poteškoće</w:t>
      </w:r>
    </w:p>
    <w:p w14:paraId="07CEC953" w14:textId="2B364FF8" w:rsidR="00087EAD" w:rsidRDefault="00337F8C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>komunikacija s medijima i medijska kultura na niskoj je razini</w:t>
      </w:r>
    </w:p>
    <w:p w14:paraId="60B61212" w14:textId="77777777" w:rsidR="009355B3" w:rsidRPr="00B7777B" w:rsidRDefault="009355B3" w:rsidP="009355B3">
      <w:pPr>
        <w:jc w:val="both"/>
        <w:rPr>
          <w:rFonts w:eastAsia="Batang"/>
        </w:rPr>
      </w:pPr>
    </w:p>
    <w:p w14:paraId="230E2CD3" w14:textId="4585FADC" w:rsidR="00087EAD" w:rsidRPr="00B7777B" w:rsidRDefault="001449C1" w:rsidP="00337F8C">
      <w:pPr>
        <w:tabs>
          <w:tab w:val="num" w:pos="720"/>
        </w:tabs>
        <w:ind w:hanging="360"/>
        <w:jc w:val="both"/>
        <w:rPr>
          <w:rFonts w:eastAsia="Batang"/>
        </w:rPr>
      </w:pPr>
      <w:r>
        <w:rPr>
          <w:rFonts w:eastAsia="Batang"/>
          <w:b/>
          <w:u w:val="single"/>
        </w:rPr>
        <w:t>N</w:t>
      </w:r>
      <w:r w:rsidR="00337F8C" w:rsidRPr="00B7777B">
        <w:rPr>
          <w:rFonts w:eastAsia="Batang"/>
          <w:b/>
          <w:u w:val="single"/>
        </w:rPr>
        <w:t xml:space="preserve">edovoljan </w:t>
      </w:r>
      <w:r>
        <w:rPr>
          <w:rFonts w:eastAsia="Batang"/>
          <w:b/>
          <w:u w:val="single"/>
        </w:rPr>
        <w:t>(</w:t>
      </w:r>
      <w:r w:rsidR="00337F8C" w:rsidRPr="00B7777B">
        <w:rPr>
          <w:rFonts w:eastAsia="Batang"/>
          <w:b/>
          <w:u w:val="single"/>
        </w:rPr>
        <w:t>1</w:t>
      </w:r>
      <w:r>
        <w:rPr>
          <w:rFonts w:eastAsia="Batang"/>
          <w:b/>
          <w:u w:val="single"/>
        </w:rPr>
        <w:t>)</w:t>
      </w:r>
      <w:r w:rsidR="00337F8C" w:rsidRPr="00B7777B">
        <w:rPr>
          <w:rFonts w:eastAsia="Batang"/>
          <w:b/>
          <w:u w:val="single"/>
        </w:rPr>
        <w:t>:</w:t>
      </w:r>
    </w:p>
    <w:p w14:paraId="71DA72EA" w14:textId="13A26642" w:rsidR="00087EAD" w:rsidRPr="00B7777B" w:rsidRDefault="00337F8C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>nerazvijeno kreativno i simboličko izražavanje i odbijanje svakog sudjelovanja u navedenim zadacima</w:t>
      </w:r>
    </w:p>
    <w:p w14:paraId="64777A29" w14:textId="560E4DF1" w:rsidR="00087EAD" w:rsidRPr="00B7777B" w:rsidRDefault="00337F8C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>nesudjelovanje u interpretativnom čitanju biblijskih i drugih književno-umjetničkih tekstova</w:t>
      </w:r>
    </w:p>
    <w:p w14:paraId="56965A2C" w14:textId="3F22A593" w:rsidR="00087EAD" w:rsidRPr="00B7777B" w:rsidRDefault="00337F8C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 xml:space="preserve">ne pokazuje osjetljivost i otvorenost za </w:t>
      </w:r>
      <w:r w:rsidR="00B7777B" w:rsidRPr="00B7777B">
        <w:rPr>
          <w:rFonts w:eastAsia="Batang"/>
        </w:rPr>
        <w:t>transcendentno</w:t>
      </w:r>
    </w:p>
    <w:p w14:paraId="610E3DAC" w14:textId="480D930C" w:rsidR="00087EAD" w:rsidRPr="00B7777B" w:rsidRDefault="00337F8C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>ne pokazuje želju niti volju za uključenost u bilo kakav oblik pismenog ili usmenog izražavanja</w:t>
      </w:r>
    </w:p>
    <w:p w14:paraId="7A60DAB4" w14:textId="3511DD15" w:rsidR="00087EAD" w:rsidRDefault="00337F8C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 xml:space="preserve">medijska kultura učeniku je nevažna i nepotrebna, nema komunikacije s medijima </w:t>
      </w:r>
    </w:p>
    <w:p w14:paraId="095B2DCC" w14:textId="66F6415D" w:rsidR="00545D30" w:rsidRDefault="00545D30" w:rsidP="00545D30">
      <w:pPr>
        <w:jc w:val="both"/>
        <w:rPr>
          <w:rFonts w:eastAsia="Batang"/>
        </w:rPr>
      </w:pPr>
    </w:p>
    <w:p w14:paraId="10368CEA" w14:textId="7A3D779A" w:rsidR="00545D30" w:rsidRDefault="00545D30" w:rsidP="00545D30">
      <w:pPr>
        <w:jc w:val="both"/>
        <w:rPr>
          <w:rFonts w:eastAsia="Batang"/>
        </w:rPr>
      </w:pPr>
    </w:p>
    <w:p w14:paraId="2322567E" w14:textId="4080B69E" w:rsidR="00545D30" w:rsidRDefault="00545D30" w:rsidP="00545D30">
      <w:pPr>
        <w:jc w:val="both"/>
        <w:rPr>
          <w:rFonts w:eastAsia="Batang"/>
        </w:rPr>
      </w:pPr>
    </w:p>
    <w:p w14:paraId="24EAB280" w14:textId="097C450B" w:rsidR="00545D30" w:rsidRDefault="00545D30" w:rsidP="00545D30">
      <w:pPr>
        <w:jc w:val="both"/>
        <w:rPr>
          <w:rFonts w:eastAsia="Batang"/>
        </w:rPr>
      </w:pPr>
    </w:p>
    <w:p w14:paraId="7F71734F" w14:textId="25FA69DC" w:rsidR="00545D30" w:rsidRDefault="00545D30" w:rsidP="00545D30">
      <w:pPr>
        <w:jc w:val="both"/>
        <w:rPr>
          <w:rFonts w:eastAsia="Batang"/>
        </w:rPr>
      </w:pPr>
    </w:p>
    <w:p w14:paraId="12BBD831" w14:textId="7171B822" w:rsidR="00545D30" w:rsidRDefault="00545D30" w:rsidP="00545D30">
      <w:pPr>
        <w:jc w:val="both"/>
        <w:rPr>
          <w:rFonts w:eastAsia="Batang"/>
        </w:rPr>
      </w:pPr>
    </w:p>
    <w:p w14:paraId="32B1E58A" w14:textId="791BCE90" w:rsidR="00545D30" w:rsidRDefault="00545D30" w:rsidP="00545D30">
      <w:pPr>
        <w:jc w:val="both"/>
        <w:rPr>
          <w:rFonts w:eastAsia="Batang"/>
        </w:rPr>
      </w:pPr>
    </w:p>
    <w:p w14:paraId="3AD0735C" w14:textId="77777777" w:rsidR="00545D30" w:rsidRPr="00B7777B" w:rsidRDefault="00545D30" w:rsidP="00545D30">
      <w:pPr>
        <w:jc w:val="both"/>
        <w:rPr>
          <w:rFonts w:eastAsia="Batang"/>
        </w:rPr>
      </w:pPr>
    </w:p>
    <w:p w14:paraId="2431DCD4" w14:textId="77777777" w:rsidR="00AD5028" w:rsidRPr="00B7777B" w:rsidRDefault="00AD5028" w:rsidP="00337F8C">
      <w:pPr>
        <w:ind w:hanging="360"/>
        <w:jc w:val="both"/>
        <w:rPr>
          <w:rFonts w:eastAsia="Batang"/>
          <w:b/>
        </w:rPr>
      </w:pPr>
    </w:p>
    <w:p w14:paraId="0BC02EEC" w14:textId="77777777" w:rsidR="009A541B" w:rsidRDefault="00087EAD" w:rsidP="009A541B">
      <w:pPr>
        <w:ind w:hanging="360"/>
        <w:jc w:val="both"/>
        <w:rPr>
          <w:rFonts w:eastAsia="Batang"/>
          <w:b/>
        </w:rPr>
      </w:pPr>
      <w:bookmarkStart w:id="0" w:name="_GoBack"/>
      <w:bookmarkEnd w:id="0"/>
      <w:r w:rsidRPr="005A3D43">
        <w:rPr>
          <w:rFonts w:eastAsia="Batang"/>
          <w:b/>
          <w:highlight w:val="yellow"/>
        </w:rPr>
        <w:lastRenderedPageBreak/>
        <w:t xml:space="preserve">KULTURA </w:t>
      </w:r>
      <w:r w:rsidR="002D6A07" w:rsidRPr="005A3D43">
        <w:rPr>
          <w:rFonts w:eastAsia="Batang"/>
          <w:b/>
          <w:highlight w:val="yellow"/>
        </w:rPr>
        <w:t>MEĐUSOBNOG</w:t>
      </w:r>
      <w:r w:rsidR="00A5272E" w:rsidRPr="005A3D43">
        <w:rPr>
          <w:rFonts w:eastAsia="Batang"/>
          <w:b/>
          <w:highlight w:val="yellow"/>
        </w:rPr>
        <w:t>A</w:t>
      </w:r>
      <w:r w:rsidR="002D6A07" w:rsidRPr="005A3D43">
        <w:rPr>
          <w:rFonts w:eastAsia="Batang"/>
          <w:b/>
          <w:highlight w:val="yellow"/>
        </w:rPr>
        <w:t xml:space="preserve"> KOMUNICIRANJA</w:t>
      </w:r>
      <w:r w:rsidR="002D6A07">
        <w:rPr>
          <w:rFonts w:eastAsia="Batang"/>
          <w:b/>
        </w:rPr>
        <w:t xml:space="preserve"> </w:t>
      </w:r>
    </w:p>
    <w:p w14:paraId="05D8BD60" w14:textId="78C81B41" w:rsidR="009A541B" w:rsidRPr="00C37530" w:rsidRDefault="009A541B" w:rsidP="009A541B">
      <w:pPr>
        <w:pStyle w:val="Odlomakpopisa"/>
        <w:numPr>
          <w:ilvl w:val="0"/>
          <w:numId w:val="1"/>
        </w:numPr>
        <w:jc w:val="both"/>
        <w:rPr>
          <w:rFonts w:eastAsia="Batang"/>
          <w:b/>
        </w:rPr>
      </w:pPr>
      <w:r w:rsidRPr="009A541B">
        <w:rPr>
          <w:b/>
        </w:rPr>
        <w:t>kultura prema svim sudionicima susreta uključuje: finoću, pažnju, poštovanje, iskrenost, slobodu, kreativnost…</w:t>
      </w:r>
    </w:p>
    <w:p w14:paraId="514DFDEE" w14:textId="77777777" w:rsidR="00C37530" w:rsidRPr="009A541B" w:rsidRDefault="00C37530" w:rsidP="00C37530">
      <w:pPr>
        <w:pStyle w:val="Odlomakpopisa"/>
        <w:jc w:val="both"/>
        <w:rPr>
          <w:rFonts w:eastAsia="Batang"/>
          <w:b/>
        </w:rPr>
      </w:pPr>
    </w:p>
    <w:p w14:paraId="5E28DC33" w14:textId="25EE4F90" w:rsidR="00087EAD" w:rsidRPr="00B7777B" w:rsidRDefault="00A5272E" w:rsidP="00337F8C">
      <w:pPr>
        <w:ind w:hanging="360"/>
        <w:jc w:val="both"/>
        <w:rPr>
          <w:rFonts w:eastAsia="Batang"/>
        </w:rPr>
      </w:pPr>
      <w:r>
        <w:rPr>
          <w:rFonts w:eastAsia="Batang"/>
          <w:b/>
          <w:u w:val="single"/>
        </w:rPr>
        <w:t>O</w:t>
      </w:r>
      <w:r w:rsidR="00337F8C" w:rsidRPr="00B7777B">
        <w:rPr>
          <w:rFonts w:eastAsia="Batang"/>
          <w:b/>
          <w:u w:val="single"/>
        </w:rPr>
        <w:t xml:space="preserve">dličan </w:t>
      </w:r>
      <w:r>
        <w:rPr>
          <w:rFonts w:eastAsia="Batang"/>
          <w:b/>
          <w:u w:val="single"/>
        </w:rPr>
        <w:t>(</w:t>
      </w:r>
      <w:r w:rsidR="00337F8C" w:rsidRPr="00B7777B">
        <w:rPr>
          <w:rFonts w:eastAsia="Batang"/>
          <w:b/>
          <w:u w:val="single"/>
        </w:rPr>
        <w:t>5</w:t>
      </w:r>
      <w:r w:rsidR="00452634">
        <w:rPr>
          <w:rFonts w:eastAsia="Batang"/>
          <w:b/>
          <w:u w:val="single"/>
        </w:rPr>
        <w:t>)</w:t>
      </w:r>
      <w:r w:rsidR="00337F8C" w:rsidRPr="00B7777B">
        <w:rPr>
          <w:rFonts w:eastAsia="Batang"/>
          <w:b/>
          <w:u w:val="single"/>
        </w:rPr>
        <w:t>:</w:t>
      </w:r>
    </w:p>
    <w:p w14:paraId="6094741B" w14:textId="62A68636" w:rsidR="00087EAD" w:rsidRPr="00B7777B" w:rsidRDefault="00337F8C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>izrazito empatičan i otvoren za potrebe drugih vjeroučenika</w:t>
      </w:r>
    </w:p>
    <w:p w14:paraId="3A371902" w14:textId="710710D0" w:rsidR="00087EAD" w:rsidRPr="00B7777B" w:rsidRDefault="00337F8C" w:rsidP="00337F8C">
      <w:pPr>
        <w:numPr>
          <w:ilvl w:val="0"/>
          <w:numId w:val="1"/>
        </w:numPr>
        <w:ind w:left="0"/>
        <w:jc w:val="both"/>
        <w:rPr>
          <w:rFonts w:eastAsia="Batang"/>
          <w:b/>
          <w:u w:val="single"/>
        </w:rPr>
      </w:pPr>
      <w:r w:rsidRPr="00B7777B">
        <w:rPr>
          <w:rFonts w:eastAsia="Batang"/>
        </w:rPr>
        <w:t>izuzetno lijepo se ophodi s vjeroučenicima i vjeroučiteljicom</w:t>
      </w:r>
    </w:p>
    <w:p w14:paraId="6EC73C76" w14:textId="6EC5366F" w:rsidR="00087EAD" w:rsidRPr="00B7777B" w:rsidRDefault="00337F8C" w:rsidP="00337F8C">
      <w:pPr>
        <w:numPr>
          <w:ilvl w:val="0"/>
          <w:numId w:val="1"/>
        </w:numPr>
        <w:ind w:left="0"/>
        <w:jc w:val="both"/>
        <w:rPr>
          <w:rFonts w:eastAsia="Batang"/>
          <w:b/>
          <w:u w:val="single"/>
        </w:rPr>
      </w:pPr>
      <w:r w:rsidRPr="00B7777B">
        <w:rPr>
          <w:rFonts w:eastAsia="Batang"/>
        </w:rPr>
        <w:t>uzornim ponašanjem jako pozitivno djeluje na druge učenike</w:t>
      </w:r>
    </w:p>
    <w:p w14:paraId="6C6779CB" w14:textId="31BE2562" w:rsidR="00087EAD" w:rsidRPr="00B7777B" w:rsidRDefault="00337F8C" w:rsidP="00337F8C">
      <w:pPr>
        <w:numPr>
          <w:ilvl w:val="0"/>
          <w:numId w:val="1"/>
        </w:numPr>
        <w:ind w:left="0"/>
        <w:jc w:val="both"/>
        <w:rPr>
          <w:rFonts w:eastAsia="Batang"/>
          <w:b/>
          <w:u w:val="single"/>
        </w:rPr>
      </w:pPr>
      <w:r w:rsidRPr="00B7777B">
        <w:rPr>
          <w:rFonts w:eastAsia="Batang"/>
        </w:rPr>
        <w:t>svoje mišljenje izražava korektno i s poštovanjem</w:t>
      </w:r>
    </w:p>
    <w:p w14:paraId="58B8558F" w14:textId="1102E16A" w:rsidR="00087EAD" w:rsidRPr="00B7777B" w:rsidRDefault="00337F8C" w:rsidP="00337F8C">
      <w:pPr>
        <w:numPr>
          <w:ilvl w:val="0"/>
          <w:numId w:val="1"/>
        </w:numPr>
        <w:ind w:left="0"/>
        <w:jc w:val="both"/>
        <w:rPr>
          <w:rFonts w:eastAsia="Batang"/>
          <w:b/>
          <w:u w:val="single"/>
        </w:rPr>
      </w:pPr>
      <w:r w:rsidRPr="00B7777B">
        <w:rPr>
          <w:rFonts w:eastAsia="Batang"/>
        </w:rPr>
        <w:t xml:space="preserve">uvažava druge i prihvaća njihovo mišljenje </w:t>
      </w:r>
    </w:p>
    <w:p w14:paraId="38AD1328" w14:textId="6CEA74F8" w:rsidR="00087EAD" w:rsidRPr="00C37530" w:rsidRDefault="00337F8C" w:rsidP="00337F8C">
      <w:pPr>
        <w:numPr>
          <w:ilvl w:val="0"/>
          <w:numId w:val="1"/>
        </w:numPr>
        <w:ind w:left="0"/>
        <w:jc w:val="both"/>
        <w:rPr>
          <w:rFonts w:eastAsia="Batang"/>
          <w:b/>
          <w:u w:val="single"/>
        </w:rPr>
      </w:pPr>
      <w:r w:rsidRPr="00B7777B">
        <w:rPr>
          <w:rFonts w:eastAsia="Batang"/>
        </w:rPr>
        <w:t>izrazito komunikativan i tolerantan</w:t>
      </w:r>
    </w:p>
    <w:p w14:paraId="5D7FE731" w14:textId="77777777" w:rsidR="00C37530" w:rsidRPr="00B7777B" w:rsidRDefault="00C37530" w:rsidP="00C37530">
      <w:pPr>
        <w:jc w:val="both"/>
        <w:rPr>
          <w:rFonts w:eastAsia="Batang"/>
          <w:b/>
          <w:u w:val="single"/>
        </w:rPr>
      </w:pPr>
    </w:p>
    <w:p w14:paraId="62C4C36A" w14:textId="29A049B5" w:rsidR="00087EAD" w:rsidRPr="00B7777B" w:rsidRDefault="00F3169C" w:rsidP="00337F8C">
      <w:pPr>
        <w:tabs>
          <w:tab w:val="left" w:pos="1560"/>
        </w:tabs>
        <w:ind w:hanging="360"/>
        <w:jc w:val="both"/>
        <w:rPr>
          <w:rFonts w:eastAsia="Batang"/>
          <w:b/>
          <w:u w:val="single"/>
        </w:rPr>
      </w:pPr>
      <w:r>
        <w:rPr>
          <w:rFonts w:eastAsia="Batang"/>
          <w:b/>
          <w:u w:val="single"/>
        </w:rPr>
        <w:t>V</w:t>
      </w:r>
      <w:r w:rsidR="00337F8C" w:rsidRPr="00B7777B">
        <w:rPr>
          <w:rFonts w:eastAsia="Batang"/>
          <w:b/>
          <w:u w:val="single"/>
        </w:rPr>
        <w:t xml:space="preserve">rlo dobar </w:t>
      </w:r>
      <w:r>
        <w:rPr>
          <w:rFonts w:eastAsia="Batang"/>
          <w:b/>
          <w:u w:val="single"/>
        </w:rPr>
        <w:t>(</w:t>
      </w:r>
      <w:r w:rsidR="00337F8C" w:rsidRPr="00B7777B">
        <w:rPr>
          <w:rFonts w:eastAsia="Batang"/>
          <w:b/>
          <w:u w:val="single"/>
        </w:rPr>
        <w:t>4</w:t>
      </w:r>
      <w:r>
        <w:rPr>
          <w:rFonts w:eastAsia="Batang"/>
          <w:b/>
          <w:u w:val="single"/>
        </w:rPr>
        <w:t>)</w:t>
      </w:r>
      <w:r w:rsidR="00337F8C" w:rsidRPr="00B7777B">
        <w:rPr>
          <w:rFonts w:eastAsia="Batang"/>
          <w:b/>
          <w:u w:val="single"/>
        </w:rPr>
        <w:t xml:space="preserve">: </w:t>
      </w:r>
    </w:p>
    <w:p w14:paraId="3189AA33" w14:textId="1FCEBE70" w:rsidR="00087EAD" w:rsidRPr="00B7777B" w:rsidRDefault="00337F8C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>otvoren za suradnju, razgovor i razumijevanje</w:t>
      </w:r>
    </w:p>
    <w:p w14:paraId="09534790" w14:textId="34EF5E3B" w:rsidR="00087EAD" w:rsidRPr="00B7777B" w:rsidRDefault="00337F8C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>korektan u izricanju svoga stava</w:t>
      </w:r>
    </w:p>
    <w:p w14:paraId="5541322E" w14:textId="36B51FB0" w:rsidR="00087EAD" w:rsidRDefault="00337F8C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>trudi se njegovati tolerantni stil komuniciranja</w:t>
      </w:r>
    </w:p>
    <w:p w14:paraId="3226F471" w14:textId="77777777" w:rsidR="00BB0F78" w:rsidRPr="00B7777B" w:rsidRDefault="00BB0F78" w:rsidP="00BB0F78">
      <w:pPr>
        <w:jc w:val="both"/>
        <w:rPr>
          <w:rFonts w:eastAsia="Batang"/>
        </w:rPr>
      </w:pPr>
    </w:p>
    <w:p w14:paraId="412F00E7" w14:textId="00E0E610" w:rsidR="00087EAD" w:rsidRPr="00B7777B" w:rsidRDefault="00C812EB" w:rsidP="00337F8C">
      <w:pPr>
        <w:ind w:hanging="360"/>
        <w:jc w:val="both"/>
        <w:rPr>
          <w:rFonts w:eastAsia="Batang"/>
          <w:b/>
          <w:u w:val="single"/>
        </w:rPr>
      </w:pPr>
      <w:r>
        <w:rPr>
          <w:rFonts w:eastAsia="Batang"/>
          <w:b/>
          <w:u w:val="single"/>
        </w:rPr>
        <w:t>D</w:t>
      </w:r>
      <w:r w:rsidR="00337F8C" w:rsidRPr="00B7777B">
        <w:rPr>
          <w:rFonts w:eastAsia="Batang"/>
          <w:b/>
          <w:u w:val="single"/>
        </w:rPr>
        <w:t xml:space="preserve">obar </w:t>
      </w:r>
      <w:r>
        <w:rPr>
          <w:rFonts w:eastAsia="Batang"/>
          <w:b/>
          <w:u w:val="single"/>
        </w:rPr>
        <w:t>(</w:t>
      </w:r>
      <w:r w:rsidR="00337F8C" w:rsidRPr="00B7777B">
        <w:rPr>
          <w:rFonts w:eastAsia="Batang"/>
          <w:b/>
          <w:u w:val="single"/>
        </w:rPr>
        <w:t>3</w:t>
      </w:r>
      <w:r>
        <w:rPr>
          <w:rFonts w:eastAsia="Batang"/>
          <w:b/>
          <w:u w:val="single"/>
        </w:rPr>
        <w:t>)</w:t>
      </w:r>
      <w:r w:rsidR="00337F8C" w:rsidRPr="00B7777B">
        <w:rPr>
          <w:rFonts w:eastAsia="Batang"/>
          <w:b/>
          <w:u w:val="single"/>
        </w:rPr>
        <w:t>:</w:t>
      </w:r>
    </w:p>
    <w:p w14:paraId="434270DD" w14:textId="260787B1" w:rsidR="00087EAD" w:rsidRPr="00B7777B" w:rsidRDefault="00337F8C" w:rsidP="00337F8C">
      <w:pPr>
        <w:pStyle w:val="Odlomakpopisa"/>
        <w:numPr>
          <w:ilvl w:val="0"/>
          <w:numId w:val="1"/>
        </w:numPr>
        <w:tabs>
          <w:tab w:val="clear" w:pos="720"/>
          <w:tab w:val="left" w:pos="709"/>
        </w:tabs>
        <w:ind w:left="0"/>
        <w:jc w:val="both"/>
        <w:rPr>
          <w:rFonts w:eastAsia="Batang"/>
        </w:rPr>
      </w:pPr>
      <w:r w:rsidRPr="00B7777B">
        <w:rPr>
          <w:rFonts w:eastAsia="Batang"/>
        </w:rPr>
        <w:t>spreman na suradnju i razgovor iako nailazi na poteškoće u slušanju drugoga</w:t>
      </w:r>
    </w:p>
    <w:p w14:paraId="39DEC041" w14:textId="38F25291" w:rsidR="00087EAD" w:rsidRDefault="00337F8C" w:rsidP="00337F8C">
      <w:pPr>
        <w:pStyle w:val="Odlomakpopisa"/>
        <w:numPr>
          <w:ilvl w:val="0"/>
          <w:numId w:val="1"/>
        </w:numPr>
        <w:tabs>
          <w:tab w:val="clear" w:pos="720"/>
          <w:tab w:val="left" w:pos="709"/>
        </w:tabs>
        <w:ind w:left="0"/>
        <w:jc w:val="both"/>
        <w:rPr>
          <w:rFonts w:eastAsia="Batang"/>
        </w:rPr>
      </w:pPr>
      <w:r w:rsidRPr="00B7777B">
        <w:rPr>
          <w:rFonts w:eastAsia="Batang"/>
        </w:rPr>
        <w:t>treba poticati pozitivnu verbalnu komunikaciju</w:t>
      </w:r>
    </w:p>
    <w:p w14:paraId="0BA463F5" w14:textId="77777777" w:rsidR="00BB0F78" w:rsidRPr="00B7777B" w:rsidRDefault="00BB0F78" w:rsidP="00BB0F78">
      <w:pPr>
        <w:pStyle w:val="Odlomakpopisa"/>
        <w:ind w:left="0"/>
        <w:jc w:val="both"/>
        <w:rPr>
          <w:rFonts w:eastAsia="Batang"/>
        </w:rPr>
      </w:pPr>
    </w:p>
    <w:p w14:paraId="31824FBC" w14:textId="50BF14CB" w:rsidR="00087EAD" w:rsidRPr="00B7777B" w:rsidRDefault="001167CD" w:rsidP="00337F8C">
      <w:pPr>
        <w:ind w:hanging="360"/>
        <w:jc w:val="both"/>
        <w:rPr>
          <w:rFonts w:eastAsia="Batang"/>
          <w:b/>
          <w:u w:val="single"/>
        </w:rPr>
      </w:pPr>
      <w:r>
        <w:rPr>
          <w:rFonts w:eastAsia="Batang"/>
          <w:b/>
          <w:u w:val="single"/>
        </w:rPr>
        <w:t>D</w:t>
      </w:r>
      <w:r w:rsidR="00337F8C" w:rsidRPr="00B7777B">
        <w:rPr>
          <w:rFonts w:eastAsia="Batang"/>
          <w:b/>
          <w:u w:val="single"/>
        </w:rPr>
        <w:t xml:space="preserve">ovoljan </w:t>
      </w:r>
      <w:r>
        <w:rPr>
          <w:rFonts w:eastAsia="Batang"/>
          <w:b/>
          <w:u w:val="single"/>
        </w:rPr>
        <w:t>(</w:t>
      </w:r>
      <w:r w:rsidR="00337F8C" w:rsidRPr="00B7777B">
        <w:rPr>
          <w:rFonts w:eastAsia="Batang"/>
          <w:b/>
          <w:u w:val="single"/>
        </w:rPr>
        <w:t>2</w:t>
      </w:r>
      <w:r>
        <w:rPr>
          <w:rFonts w:eastAsia="Batang"/>
          <w:b/>
          <w:u w:val="single"/>
        </w:rPr>
        <w:t>)</w:t>
      </w:r>
      <w:r w:rsidR="00337F8C" w:rsidRPr="00B7777B">
        <w:rPr>
          <w:rFonts w:eastAsia="Batang"/>
          <w:b/>
          <w:u w:val="single"/>
        </w:rPr>
        <w:t>:</w:t>
      </w:r>
    </w:p>
    <w:p w14:paraId="6F39BC21" w14:textId="3CFFAC7A" w:rsidR="00087EAD" w:rsidRPr="00B7777B" w:rsidRDefault="00337F8C" w:rsidP="00337F8C">
      <w:pPr>
        <w:pStyle w:val="Odlomakpopisa"/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>nailazi na poteškoće u komunikaciji s drugim učenicima i vjeroučiteljicom, iako pokazuje želju za njihovim nadilaženjem</w:t>
      </w:r>
    </w:p>
    <w:p w14:paraId="14F34037" w14:textId="0AF58990" w:rsidR="00087EAD" w:rsidRPr="00B7777B" w:rsidRDefault="00337F8C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>često pokazuje nestrpljivost u osluškivanju drugačijeg, oprečnog stava</w:t>
      </w:r>
    </w:p>
    <w:p w14:paraId="5ABC7922" w14:textId="0CBD4345" w:rsidR="00087EAD" w:rsidRDefault="00337F8C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>ima naviku nametanja svojeg mišljenja bez uvažavanja drugog i drugačijeg</w:t>
      </w:r>
    </w:p>
    <w:p w14:paraId="307037ED" w14:textId="77777777" w:rsidR="00BB0F78" w:rsidRPr="00B7777B" w:rsidRDefault="00BB0F78" w:rsidP="00BB0F78">
      <w:pPr>
        <w:jc w:val="both"/>
        <w:rPr>
          <w:rFonts w:eastAsia="Batang"/>
        </w:rPr>
      </w:pPr>
    </w:p>
    <w:p w14:paraId="0B8003D1" w14:textId="6D591D1D" w:rsidR="00087EAD" w:rsidRPr="00B7777B" w:rsidRDefault="001167CD" w:rsidP="00337F8C">
      <w:pPr>
        <w:ind w:hanging="360"/>
        <w:jc w:val="both"/>
        <w:rPr>
          <w:rFonts w:eastAsia="Batang"/>
          <w:b/>
          <w:u w:val="single"/>
        </w:rPr>
      </w:pPr>
      <w:r>
        <w:rPr>
          <w:rFonts w:eastAsia="Batang"/>
          <w:b/>
          <w:u w:val="single"/>
        </w:rPr>
        <w:t>N</w:t>
      </w:r>
      <w:r w:rsidR="00337F8C" w:rsidRPr="00B7777B">
        <w:rPr>
          <w:rFonts w:eastAsia="Batang"/>
          <w:b/>
          <w:u w:val="single"/>
        </w:rPr>
        <w:t xml:space="preserve">edovoljan </w:t>
      </w:r>
      <w:r>
        <w:rPr>
          <w:rFonts w:eastAsia="Batang"/>
          <w:b/>
          <w:u w:val="single"/>
        </w:rPr>
        <w:t>(</w:t>
      </w:r>
      <w:r w:rsidR="00337F8C" w:rsidRPr="00B7777B">
        <w:rPr>
          <w:rFonts w:eastAsia="Batang"/>
          <w:b/>
          <w:u w:val="single"/>
        </w:rPr>
        <w:t>1</w:t>
      </w:r>
      <w:r>
        <w:rPr>
          <w:rFonts w:eastAsia="Batang"/>
          <w:b/>
          <w:u w:val="single"/>
        </w:rPr>
        <w:t>)</w:t>
      </w:r>
      <w:r w:rsidR="00337F8C" w:rsidRPr="00B7777B">
        <w:rPr>
          <w:rFonts w:eastAsia="Batang"/>
          <w:b/>
          <w:u w:val="single"/>
        </w:rPr>
        <w:t>:</w:t>
      </w:r>
    </w:p>
    <w:p w14:paraId="491F2312" w14:textId="77777777" w:rsidR="00087EAD" w:rsidRPr="00B7777B" w:rsidRDefault="00087EAD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>ometa učenike u radu</w:t>
      </w:r>
    </w:p>
    <w:p w14:paraId="4A914194" w14:textId="77777777" w:rsidR="00087EAD" w:rsidRPr="00B7777B" w:rsidRDefault="00087EAD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>neprimjerenim oblicima ponašanja i upadicama za vrijeme sata narušava tijek nastavnog procesa</w:t>
      </w:r>
    </w:p>
    <w:p w14:paraId="418DB504" w14:textId="77777777" w:rsidR="00087EAD" w:rsidRPr="00B7777B" w:rsidRDefault="00087EAD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>neprimjereno i vulgarno se izražava</w:t>
      </w:r>
    </w:p>
    <w:p w14:paraId="746623A8" w14:textId="77777777" w:rsidR="00087EAD" w:rsidRPr="00B7777B" w:rsidRDefault="00087EAD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>neprestano upada u riječ vjeroučenicima i vjeroučiteljici</w:t>
      </w:r>
    </w:p>
    <w:p w14:paraId="0D72CFA2" w14:textId="77777777" w:rsidR="00087EAD" w:rsidRPr="00B7777B" w:rsidRDefault="00087EAD" w:rsidP="00337F8C">
      <w:pPr>
        <w:numPr>
          <w:ilvl w:val="0"/>
          <w:numId w:val="1"/>
        </w:numPr>
        <w:ind w:left="0"/>
        <w:jc w:val="both"/>
        <w:rPr>
          <w:rFonts w:eastAsia="Batang"/>
        </w:rPr>
      </w:pPr>
      <w:r w:rsidRPr="00B7777B">
        <w:rPr>
          <w:rFonts w:eastAsia="Batang"/>
        </w:rPr>
        <w:t>nemarno se odnosi prema školskoj imovini (npr. šara po klupi, lijepi žvakaće, prlja zidove, itd.)</w:t>
      </w:r>
    </w:p>
    <w:p w14:paraId="015DA7B5" w14:textId="3BA8475C" w:rsidR="00087EAD" w:rsidRPr="00337F8C" w:rsidRDefault="00087EAD" w:rsidP="00337F8C">
      <w:pPr>
        <w:ind w:hanging="360"/>
        <w:jc w:val="both"/>
        <w:rPr>
          <w:rFonts w:ascii="Verdana" w:eastAsia="Batang" w:hAnsi="Verdana"/>
          <w:sz w:val="22"/>
          <w:szCs w:val="22"/>
        </w:rPr>
      </w:pPr>
    </w:p>
    <w:sectPr w:rsidR="00087EAD" w:rsidRPr="00337F8C" w:rsidSect="000654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E2CF7" w14:textId="77777777" w:rsidR="0041521B" w:rsidRDefault="0041521B" w:rsidP="00717805">
      <w:r>
        <w:separator/>
      </w:r>
    </w:p>
  </w:endnote>
  <w:endnote w:type="continuationSeparator" w:id="0">
    <w:p w14:paraId="551D7C89" w14:textId="77777777" w:rsidR="0041521B" w:rsidRDefault="0041521B" w:rsidP="0071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55966" w14:textId="77777777" w:rsidR="00717805" w:rsidRDefault="0071780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561778"/>
      <w:docPartObj>
        <w:docPartGallery w:val="Page Numbers (Bottom of Page)"/>
        <w:docPartUnique/>
      </w:docPartObj>
    </w:sdtPr>
    <w:sdtEndPr/>
    <w:sdtContent>
      <w:p w14:paraId="3661537B" w14:textId="1C4CD942" w:rsidR="00717805" w:rsidRDefault="00717805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D43">
          <w:rPr>
            <w:noProof/>
          </w:rPr>
          <w:t>3</w:t>
        </w:r>
        <w:r>
          <w:fldChar w:fldCharType="end"/>
        </w:r>
      </w:p>
    </w:sdtContent>
  </w:sdt>
  <w:p w14:paraId="0D4898F4" w14:textId="77777777" w:rsidR="00717805" w:rsidRDefault="0071780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20E74" w14:textId="77777777" w:rsidR="00717805" w:rsidRDefault="0071780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A6D7A" w14:textId="77777777" w:rsidR="0041521B" w:rsidRDefault="0041521B" w:rsidP="00717805">
      <w:r>
        <w:separator/>
      </w:r>
    </w:p>
  </w:footnote>
  <w:footnote w:type="continuationSeparator" w:id="0">
    <w:p w14:paraId="5064A32E" w14:textId="77777777" w:rsidR="0041521B" w:rsidRDefault="0041521B" w:rsidP="00717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EA24C" w14:textId="77777777" w:rsidR="00717805" w:rsidRDefault="0071780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5D979" w14:textId="77777777" w:rsidR="00717805" w:rsidRDefault="0071780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C62C7" w14:textId="77777777" w:rsidR="00717805" w:rsidRDefault="0071780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D6996"/>
    <w:multiLevelType w:val="hybridMultilevel"/>
    <w:tmpl w:val="2BC6D060"/>
    <w:lvl w:ilvl="0" w:tplc="4A68E69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763CF"/>
    <w:multiLevelType w:val="hybridMultilevel"/>
    <w:tmpl w:val="690A0ED8"/>
    <w:lvl w:ilvl="0" w:tplc="C8D2A8A6">
      <w:numFmt w:val="bullet"/>
      <w:lvlText w:val="-"/>
      <w:lvlJc w:val="left"/>
      <w:pPr>
        <w:ind w:left="0" w:hanging="360"/>
      </w:pPr>
      <w:rPr>
        <w:rFonts w:ascii="Times New Roman" w:eastAsia="Batang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6A7B4D5D"/>
    <w:multiLevelType w:val="hybridMultilevel"/>
    <w:tmpl w:val="C9B82D68"/>
    <w:lvl w:ilvl="0" w:tplc="999443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atang" w:eastAsia="Batang" w:hAnsi="Batang" w:cs="Times New Roman" w:hint="eastAsia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EAD"/>
    <w:rsid w:val="0005435B"/>
    <w:rsid w:val="00065491"/>
    <w:rsid w:val="00087EAD"/>
    <w:rsid w:val="001104BF"/>
    <w:rsid w:val="001167CD"/>
    <w:rsid w:val="001449C1"/>
    <w:rsid w:val="00160916"/>
    <w:rsid w:val="001E650A"/>
    <w:rsid w:val="00277018"/>
    <w:rsid w:val="002A09BE"/>
    <w:rsid w:val="002D6A07"/>
    <w:rsid w:val="00311A98"/>
    <w:rsid w:val="00337EA7"/>
    <w:rsid w:val="00337F8C"/>
    <w:rsid w:val="003402B5"/>
    <w:rsid w:val="003E5503"/>
    <w:rsid w:val="0041448C"/>
    <w:rsid w:val="0041449A"/>
    <w:rsid w:val="0041521B"/>
    <w:rsid w:val="00452634"/>
    <w:rsid w:val="004A7DCF"/>
    <w:rsid w:val="00545D30"/>
    <w:rsid w:val="005617C1"/>
    <w:rsid w:val="00587B27"/>
    <w:rsid w:val="005A3D43"/>
    <w:rsid w:val="005C4A28"/>
    <w:rsid w:val="00656196"/>
    <w:rsid w:val="00717805"/>
    <w:rsid w:val="007A7A58"/>
    <w:rsid w:val="008009A4"/>
    <w:rsid w:val="008C4D20"/>
    <w:rsid w:val="009355B3"/>
    <w:rsid w:val="009A541B"/>
    <w:rsid w:val="009B7906"/>
    <w:rsid w:val="00A5272E"/>
    <w:rsid w:val="00A95D19"/>
    <w:rsid w:val="00AD1B7E"/>
    <w:rsid w:val="00AD5028"/>
    <w:rsid w:val="00AE41AE"/>
    <w:rsid w:val="00B07876"/>
    <w:rsid w:val="00B7777B"/>
    <w:rsid w:val="00BB0F78"/>
    <w:rsid w:val="00C004DD"/>
    <w:rsid w:val="00C20163"/>
    <w:rsid w:val="00C25EF3"/>
    <w:rsid w:val="00C37530"/>
    <w:rsid w:val="00C434BE"/>
    <w:rsid w:val="00C812EB"/>
    <w:rsid w:val="00CC2D95"/>
    <w:rsid w:val="00CC48EA"/>
    <w:rsid w:val="00DE0110"/>
    <w:rsid w:val="00E12546"/>
    <w:rsid w:val="00E5295B"/>
    <w:rsid w:val="00E6706A"/>
    <w:rsid w:val="00EC6834"/>
    <w:rsid w:val="00EE0D49"/>
    <w:rsid w:val="00EE54B9"/>
    <w:rsid w:val="00F27F8B"/>
    <w:rsid w:val="00F3169C"/>
    <w:rsid w:val="00F3257D"/>
    <w:rsid w:val="00F3374A"/>
    <w:rsid w:val="00FA7BB3"/>
    <w:rsid w:val="00FE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F1AF0"/>
  <w15:docId w15:val="{78039C79-DED6-4CE9-9B9D-B4BCFBEB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1780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1780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178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1780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37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Leopolda</dc:creator>
  <cp:lastModifiedBy>PC 12</cp:lastModifiedBy>
  <cp:revision>54</cp:revision>
  <cp:lastPrinted>2024-09-23T19:11:00Z</cp:lastPrinted>
  <dcterms:created xsi:type="dcterms:W3CDTF">2011-10-16T14:44:00Z</dcterms:created>
  <dcterms:modified xsi:type="dcterms:W3CDTF">2024-10-02T12:17:00Z</dcterms:modified>
</cp:coreProperties>
</file>