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B8082" w14:textId="77777777" w:rsidR="006A1DA7" w:rsidRPr="00B750D0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bookmarkStart w:id="0" w:name="_GoBack"/>
      <w:bookmarkEnd w:id="0"/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7F9D9EBD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 xml:space="preserve">(prema </w:t>
      </w:r>
      <w:proofErr w:type="spellStart"/>
      <w:r>
        <w:rPr>
          <w:rFonts w:cstheme="minorHAnsi"/>
          <w:b/>
          <w:sz w:val="32"/>
        </w:rPr>
        <w:t>Kurikulima</w:t>
      </w:r>
      <w:proofErr w:type="spellEnd"/>
      <w:r>
        <w:rPr>
          <w:rFonts w:cstheme="minorHAnsi"/>
          <w:b/>
          <w:sz w:val="32"/>
        </w:rPr>
        <w:t xml:space="preserve"> nastavnih predmeta)</w:t>
      </w:r>
    </w:p>
    <w:p w14:paraId="5CDFBC9C" w14:textId="77777777" w:rsidR="006A1DA7" w:rsidRDefault="006A1DA7" w:rsidP="006A1DA7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0E538192" w14:textId="77777777" w:rsidR="006A1DA7" w:rsidRDefault="006A1DA7" w:rsidP="006A1DA7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4. razred osnovne škole</w:t>
      </w:r>
    </w:p>
    <w:p w14:paraId="349E69CC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C4D93F2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73186C8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20C4E4C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D247074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9FB10D7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FC20E4E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2AB861A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9445D06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EB19741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E047DEA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D5F6A06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U Osijeku, siječanj 2020.</w:t>
      </w:r>
    </w:p>
    <w:p w14:paraId="0073573A" w14:textId="77777777" w:rsidR="006A1DA7" w:rsidRDefault="006A1DA7" w:rsidP="006A1DA7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 w:rsidRPr="00E64D25">
        <w:rPr>
          <w:rFonts w:cstheme="minorHAnsi"/>
          <w:b/>
          <w:sz w:val="32"/>
        </w:rPr>
        <w:t>KRITERIJI PRAĆENJA I OCJENJIVANJA</w:t>
      </w:r>
    </w:p>
    <w:p w14:paraId="63E60709" w14:textId="77777777" w:rsidR="006A1DA7" w:rsidRDefault="006A1DA7" w:rsidP="006A1DA7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0AA8E29A" w14:textId="77777777" w:rsidR="006A1DA7" w:rsidRDefault="006A1DA7" w:rsidP="006A1DA7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4. razred osnovne škole</w:t>
      </w:r>
    </w:p>
    <w:p w14:paraId="0C09F654" w14:textId="77777777" w:rsidR="006A1DA7" w:rsidRDefault="006A1DA7" w:rsidP="006A1DA7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53BB9D2" w14:textId="77777777" w:rsidR="006A1DA7" w:rsidRPr="00662481" w:rsidRDefault="006A1DA7" w:rsidP="006A1DA7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Ocjenjivanje i praćenje učenika je proces koji se provodi tijekom cijele školske godine i treba biti rezultat kontinuiranog praćenja učeničkog rada. </w:t>
      </w:r>
    </w:p>
    <w:p w14:paraId="0F54AE2B" w14:textId="77777777" w:rsidR="006A1DA7" w:rsidRPr="00662481" w:rsidRDefault="006A1DA7" w:rsidP="006A1DA7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Na početku školske godine treba napraviti inicijal</w:t>
      </w:r>
      <w:r>
        <w:rPr>
          <w:rFonts w:cstheme="minorHAnsi"/>
          <w:sz w:val="24"/>
          <w:szCs w:val="24"/>
        </w:rPr>
        <w:t>n</w:t>
      </w:r>
      <w:r w:rsidRPr="00662481">
        <w:rPr>
          <w:rFonts w:cstheme="minorHAnsi"/>
          <w:sz w:val="24"/>
          <w:szCs w:val="24"/>
        </w:rPr>
        <w:t xml:space="preserve">i uvid u učenička  znanja i sposobnosti kako bismo imali ishodišnu točku od koje ćemo nastaviti pratiti rad te na koju ćemo se moći referirati tijekom školske godine. Pomoću inicijalnog uvida </w:t>
      </w:r>
      <w:r>
        <w:rPr>
          <w:rFonts w:cstheme="minorHAnsi"/>
          <w:sz w:val="24"/>
          <w:szCs w:val="24"/>
        </w:rPr>
        <w:t>u</w:t>
      </w:r>
      <w:r w:rsidRPr="00662481">
        <w:rPr>
          <w:rFonts w:cstheme="minorHAnsi"/>
          <w:sz w:val="24"/>
          <w:szCs w:val="24"/>
        </w:rPr>
        <w:t>vidjet ćemo napredak</w:t>
      </w:r>
      <w:r>
        <w:rPr>
          <w:rFonts w:cstheme="minorHAnsi"/>
          <w:sz w:val="24"/>
          <w:szCs w:val="24"/>
        </w:rPr>
        <w:t xml:space="preserve"> učenika</w:t>
      </w:r>
      <w:r w:rsidRPr="0066248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lako</w:t>
      </w:r>
      <w:r w:rsidRPr="00662481">
        <w:rPr>
          <w:rFonts w:cstheme="minorHAnsi"/>
          <w:sz w:val="24"/>
          <w:szCs w:val="24"/>
        </w:rPr>
        <w:t xml:space="preserve"> ćemo ocijeniti učenika s obzirom na njegov osobni napredak.</w:t>
      </w:r>
    </w:p>
    <w:p w14:paraId="3EAA6B48" w14:textId="77777777" w:rsidR="006A1DA7" w:rsidRPr="00662481" w:rsidRDefault="006A1DA7" w:rsidP="006A1DA7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 Prilikom ocjenjivanja treba osigurati podjednake mogućnosti za učenike, poštovati učenikovu osobnost i dati svakom učeniku jednaku priliku.</w:t>
      </w:r>
    </w:p>
    <w:p w14:paraId="2AE283D2" w14:textId="77777777" w:rsidR="006A1DA7" w:rsidRPr="00662481" w:rsidRDefault="006A1DA7" w:rsidP="006A1DA7">
      <w:pPr>
        <w:spacing w:after="180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Pr="00662481">
        <w:rPr>
          <w:rFonts w:cstheme="minorHAnsi"/>
          <w:sz w:val="24"/>
          <w:szCs w:val="24"/>
        </w:rPr>
        <w:t>riteriji praćenja i ocjenjivanja</w:t>
      </w:r>
      <w:r>
        <w:rPr>
          <w:rFonts w:cstheme="minorHAnsi"/>
          <w:sz w:val="24"/>
          <w:szCs w:val="24"/>
        </w:rPr>
        <w:t xml:space="preserve"> koji slijede </w:t>
      </w:r>
      <w:r w:rsidRPr="00662481">
        <w:rPr>
          <w:rFonts w:cstheme="minorHAnsi"/>
          <w:sz w:val="24"/>
          <w:szCs w:val="24"/>
        </w:rPr>
        <w:t xml:space="preserve">izrađeni su prema </w:t>
      </w:r>
      <w:r w:rsidRPr="00662481">
        <w:rPr>
          <w:rFonts w:cstheme="minorHAnsi"/>
          <w:i/>
          <w:sz w:val="24"/>
          <w:szCs w:val="24"/>
        </w:rPr>
        <w:t xml:space="preserve">revidiranoj </w:t>
      </w:r>
      <w:proofErr w:type="spellStart"/>
      <w:r w:rsidRPr="00662481">
        <w:rPr>
          <w:rFonts w:cstheme="minorHAnsi"/>
          <w:i/>
          <w:sz w:val="24"/>
          <w:szCs w:val="24"/>
        </w:rPr>
        <w:t>Bloomovoj</w:t>
      </w:r>
      <w:proofErr w:type="spellEnd"/>
      <w:r w:rsidRPr="00662481">
        <w:rPr>
          <w:rFonts w:cstheme="minorHAnsi"/>
          <w:i/>
          <w:sz w:val="24"/>
          <w:szCs w:val="24"/>
        </w:rPr>
        <w:t xml:space="preserve"> taksonomiji</w:t>
      </w:r>
      <w:r w:rsidRPr="00662481">
        <w:rPr>
          <w:rFonts w:cstheme="minorHAnsi"/>
          <w:sz w:val="24"/>
          <w:szCs w:val="24"/>
        </w:rPr>
        <w:t xml:space="preserve"> </w:t>
      </w:r>
      <w:r w:rsidRPr="00662481">
        <w:rPr>
          <w:rFonts w:cstheme="minorHAnsi"/>
          <w:i/>
          <w:sz w:val="24"/>
          <w:szCs w:val="24"/>
        </w:rPr>
        <w:t>znanja</w:t>
      </w:r>
      <w:r>
        <w:rPr>
          <w:rFonts w:cstheme="minorHAnsi"/>
          <w:i/>
          <w:sz w:val="24"/>
          <w:szCs w:val="24"/>
        </w:rPr>
        <w:t xml:space="preserve"> (1956.) (</w:t>
      </w:r>
      <w:r w:rsidRPr="00662481">
        <w:rPr>
          <w:rFonts w:cstheme="minorHAnsi"/>
          <w:i/>
          <w:iCs/>
          <w:sz w:val="24"/>
          <w:szCs w:val="24"/>
        </w:rPr>
        <w:t xml:space="preserve">Andersen i </w:t>
      </w:r>
      <w:proofErr w:type="spellStart"/>
      <w:r w:rsidRPr="00662481">
        <w:rPr>
          <w:rFonts w:cstheme="minorHAnsi"/>
          <w:i/>
          <w:iCs/>
          <w:sz w:val="24"/>
          <w:szCs w:val="24"/>
        </w:rPr>
        <w:t>Krathwohl</w:t>
      </w:r>
      <w:proofErr w:type="spellEnd"/>
      <w:r w:rsidRPr="00662481">
        <w:rPr>
          <w:rFonts w:cstheme="minorHAnsi"/>
          <w:i/>
          <w:iCs/>
          <w:sz w:val="24"/>
          <w:szCs w:val="24"/>
        </w:rPr>
        <w:t>, 2001</w:t>
      </w:r>
      <w:r>
        <w:rPr>
          <w:rFonts w:cstheme="minorHAnsi"/>
          <w:sz w:val="24"/>
          <w:szCs w:val="24"/>
        </w:rPr>
        <w:t>.)</w:t>
      </w:r>
      <w:r w:rsidRPr="00662481">
        <w:rPr>
          <w:rFonts w:cstheme="minorHAnsi"/>
          <w:sz w:val="24"/>
          <w:szCs w:val="24"/>
        </w:rPr>
        <w:t xml:space="preserve">. U </w:t>
      </w:r>
      <w:r w:rsidRPr="00662481">
        <w:rPr>
          <w:rFonts w:cstheme="minorHAnsi"/>
          <w:i/>
          <w:sz w:val="24"/>
          <w:szCs w:val="24"/>
        </w:rPr>
        <w:t xml:space="preserve">revidiranoj </w:t>
      </w:r>
      <w:proofErr w:type="spellStart"/>
      <w:r w:rsidRPr="00662481">
        <w:rPr>
          <w:rFonts w:cstheme="minorHAnsi"/>
          <w:i/>
          <w:sz w:val="24"/>
          <w:szCs w:val="24"/>
        </w:rPr>
        <w:t>Bloomovoj</w:t>
      </w:r>
      <w:proofErr w:type="spellEnd"/>
      <w:r w:rsidRPr="00662481">
        <w:rPr>
          <w:rFonts w:cstheme="minorHAnsi"/>
          <w:i/>
          <w:sz w:val="24"/>
          <w:szCs w:val="24"/>
        </w:rPr>
        <w:t xml:space="preserve"> taksonomiji znanja</w:t>
      </w:r>
      <w:r w:rsidRPr="00662481">
        <w:rPr>
          <w:rFonts w:cstheme="minorHAnsi"/>
          <w:sz w:val="24"/>
          <w:szCs w:val="24"/>
        </w:rPr>
        <w:t xml:space="preserve"> za opis razina znanja koriste se glagoli umjesto imenica jer je mišljenje aktivan proces a obrazovni ciljevi do kojih se dolazi učenjem opisani su kao različiti oblici mišljenja. </w:t>
      </w:r>
    </w:p>
    <w:p w14:paraId="4EE7E0E3" w14:textId="77777777" w:rsidR="006A1DA7" w:rsidRDefault="006A1DA7" w:rsidP="006A1DA7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Budući da</w:t>
      </w:r>
      <w:r w:rsidRPr="00662481">
        <w:rPr>
          <w:rFonts w:cstheme="minorHAnsi"/>
          <w:sz w:val="24"/>
          <w:szCs w:val="24"/>
        </w:rPr>
        <w:t xml:space="preserve"> je cilj školovanja priprema učenika za rješavanje problema s kojima će se susretati u svakodnevnom životu, za rješavanje tih složenih problema nije dovoljno dosjećanje i reprodukcija, nužno je razvijati njihove sveukupne potencijale. Stoga je važno poticati ih da koriste širok spektar intelektualnih sposobnosti</w:t>
      </w:r>
      <w:r>
        <w:rPr>
          <w:rFonts w:cstheme="minorHAnsi"/>
          <w:sz w:val="24"/>
          <w:szCs w:val="24"/>
        </w:rPr>
        <w:t xml:space="preserve">. </w:t>
      </w:r>
    </w:p>
    <w:p w14:paraId="30AB36E3" w14:textId="77777777" w:rsidR="006A1DA7" w:rsidRPr="00662481" w:rsidRDefault="006A1DA7" w:rsidP="006A1DA7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</w:p>
    <w:p w14:paraId="336574D0" w14:textId="77777777" w:rsidR="006A1DA7" w:rsidRPr="00662481" w:rsidRDefault="006A1DA7" w:rsidP="006A1DA7">
      <w:pPr>
        <w:ind w:firstLine="540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lastRenderedPageBreak/>
        <w:t xml:space="preserve">Ciljevi učenja i ponašanja koja učenik koristi tijekom učenja razvrstani su u 3 kategorije koje su međusobno povezane i preklapaju se. </w:t>
      </w:r>
    </w:p>
    <w:p w14:paraId="563F1AF0" w14:textId="77777777" w:rsidR="006A1DA7" w:rsidRPr="00662481" w:rsidRDefault="006A1DA7" w:rsidP="006A1DA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kognitivn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(intelektualna sposobnost ili znanje ili mišljenje)</w:t>
      </w:r>
    </w:p>
    <w:p w14:paraId="4DF95F0D" w14:textId="77777777" w:rsidR="006A1DA7" w:rsidRPr="00662481" w:rsidRDefault="006A1DA7" w:rsidP="006A1DA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afektivn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(osjećaji ili odnos ili stav)               </w:t>
      </w:r>
    </w:p>
    <w:p w14:paraId="72C044D8" w14:textId="77777777" w:rsidR="006A1DA7" w:rsidRDefault="006A1DA7" w:rsidP="006A1DA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662481">
        <w:rPr>
          <w:rFonts w:cstheme="minorHAnsi"/>
          <w:sz w:val="24"/>
          <w:szCs w:val="24"/>
        </w:rPr>
        <w:t>psihomotoričk</w:t>
      </w:r>
      <w:r>
        <w:rPr>
          <w:rFonts w:cstheme="minorHAnsi"/>
          <w:sz w:val="24"/>
          <w:szCs w:val="24"/>
        </w:rPr>
        <w:t>a</w:t>
      </w:r>
      <w:proofErr w:type="spellEnd"/>
      <w:r w:rsidRPr="00662481">
        <w:rPr>
          <w:rFonts w:cstheme="minorHAnsi"/>
          <w:sz w:val="24"/>
          <w:szCs w:val="24"/>
        </w:rPr>
        <w:t xml:space="preserve"> (fizičke vještine ili ono što osoba može činiti)</w:t>
      </w:r>
    </w:p>
    <w:p w14:paraId="551E0B7A" w14:textId="77777777" w:rsidR="006A1DA7" w:rsidRPr="009162E1" w:rsidRDefault="006A1DA7" w:rsidP="006A1DA7">
      <w:pPr>
        <w:spacing w:after="0" w:line="240" w:lineRule="auto"/>
        <w:jc w:val="both"/>
        <w:rPr>
          <w:rFonts w:cstheme="minorHAnsi"/>
          <w:sz w:val="14"/>
        </w:rPr>
      </w:pPr>
    </w:p>
    <w:p w14:paraId="7CAB2EA5" w14:textId="77777777" w:rsidR="006A1DA7" w:rsidRDefault="006A1DA7" w:rsidP="006A1DA7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 w:rsidRPr="009352E7">
        <w:rPr>
          <w:rFonts w:asciiTheme="minorHAnsi" w:hAnsiTheme="minorHAnsi" w:cstheme="minorHAnsi"/>
          <w:color w:val="000000" w:themeColor="text1"/>
        </w:rPr>
        <w:t xml:space="preserve">Ovi kriteriji praćenja i ocjenjivanja učenika napisani su </w:t>
      </w:r>
      <w:r w:rsidRPr="009352E7">
        <w:rPr>
          <w:rFonts w:asciiTheme="minorHAnsi" w:hAnsiTheme="minorHAnsi" w:cstheme="minorHAnsi"/>
        </w:rPr>
        <w:t>uvažavajući i referirajući se na Kurikulume za pojedine nastavne predmete</w:t>
      </w:r>
      <w:r w:rsidRPr="009352E7">
        <w:rPr>
          <w:rFonts w:asciiTheme="minorHAnsi" w:hAnsiTheme="minorHAnsi" w:cstheme="minorHAnsi"/>
          <w:color w:val="000000" w:themeColor="text1"/>
        </w:rPr>
        <w:t xml:space="preserve"> te po ishodima svih šest </w:t>
      </w:r>
      <w:r>
        <w:rPr>
          <w:rFonts w:asciiTheme="minorHAnsi" w:hAnsiTheme="minorHAnsi" w:cstheme="minorHAnsi"/>
          <w:color w:val="000000" w:themeColor="text1"/>
        </w:rPr>
        <w:t xml:space="preserve">nastavnih </w:t>
      </w:r>
      <w:r w:rsidRPr="009352E7">
        <w:rPr>
          <w:rFonts w:asciiTheme="minorHAnsi" w:hAnsiTheme="minorHAnsi" w:cstheme="minorHAnsi"/>
          <w:color w:val="000000" w:themeColor="text1"/>
        </w:rPr>
        <w:t xml:space="preserve">predmeta u </w:t>
      </w:r>
      <w:r>
        <w:rPr>
          <w:rFonts w:asciiTheme="minorHAnsi" w:hAnsiTheme="minorHAnsi" w:cstheme="minorHAnsi"/>
          <w:color w:val="000000" w:themeColor="text1"/>
        </w:rPr>
        <w:t>4</w:t>
      </w:r>
      <w:r w:rsidRPr="009352E7">
        <w:rPr>
          <w:rFonts w:asciiTheme="minorHAnsi" w:hAnsiTheme="minorHAnsi" w:cstheme="minorHAnsi"/>
          <w:color w:val="000000" w:themeColor="text1"/>
        </w:rPr>
        <w:t xml:space="preserve">. razredu. Kako su sami </w:t>
      </w:r>
      <w:proofErr w:type="spellStart"/>
      <w:r w:rsidRPr="009352E7">
        <w:rPr>
          <w:rStyle w:val="kurziv"/>
          <w:rFonts w:asciiTheme="minorHAnsi" w:hAnsiTheme="minorHAnsi" w:cstheme="minorHAnsi"/>
        </w:rPr>
        <w:t>kurikulumski</w:t>
      </w:r>
      <w:proofErr w:type="spellEnd"/>
      <w:r w:rsidRPr="009352E7">
        <w:rPr>
          <w:rStyle w:val="kurziv"/>
          <w:rFonts w:asciiTheme="minorHAnsi" w:hAnsiTheme="minorHAnsi" w:cstheme="minorHAnsi"/>
        </w:rPr>
        <w:t xml:space="preserve"> </w:t>
      </w:r>
      <w:r w:rsidRPr="009352E7">
        <w:rPr>
          <w:rFonts w:asciiTheme="minorHAnsi" w:hAnsiTheme="minorHAnsi" w:cstheme="minorHAnsi"/>
          <w:color w:val="000000" w:themeColor="text1"/>
        </w:rPr>
        <w:t xml:space="preserve">ishodi </w:t>
      </w:r>
      <w:r w:rsidRPr="009352E7">
        <w:rPr>
          <w:rStyle w:val="kurziv"/>
          <w:rFonts w:asciiTheme="minorHAnsi" w:hAnsiTheme="minorHAnsi" w:cstheme="minorHAnsi"/>
        </w:rPr>
        <w:t xml:space="preserve">široko postavljeni i njihovo ostvarivanje predviđeno je na razini cijele nastavne godine, za njih nismo radile razradu </w:t>
      </w:r>
      <w:r>
        <w:rPr>
          <w:rStyle w:val="kurziv"/>
          <w:rFonts w:asciiTheme="minorHAnsi" w:hAnsiTheme="minorHAnsi" w:cstheme="minorHAnsi"/>
        </w:rPr>
        <w:t>elemenata</w:t>
      </w:r>
      <w:r w:rsidRPr="009352E7">
        <w:rPr>
          <w:rStyle w:val="kurziv"/>
          <w:rFonts w:asciiTheme="minorHAnsi" w:hAnsiTheme="minorHAnsi" w:cstheme="minorHAnsi"/>
        </w:rPr>
        <w:t xml:space="preserve"> vrednovanj</w:t>
      </w:r>
      <w:r>
        <w:rPr>
          <w:rStyle w:val="kurziv"/>
          <w:rFonts w:asciiTheme="minorHAnsi" w:hAnsiTheme="minorHAnsi" w:cstheme="minorHAnsi"/>
        </w:rPr>
        <w:t>a</w:t>
      </w:r>
      <w:r w:rsidRPr="009352E7">
        <w:rPr>
          <w:rStyle w:val="kurziv"/>
          <w:rFonts w:asciiTheme="minorHAnsi" w:hAnsiTheme="minorHAnsi" w:cstheme="minorHAnsi"/>
        </w:rPr>
        <w:t xml:space="preserve"> koj</w:t>
      </w:r>
      <w:r>
        <w:rPr>
          <w:rStyle w:val="kurziv"/>
          <w:rFonts w:asciiTheme="minorHAnsi" w:hAnsiTheme="minorHAnsi" w:cstheme="minorHAnsi"/>
        </w:rPr>
        <w:t>i</w:t>
      </w:r>
      <w:r w:rsidRPr="009352E7">
        <w:rPr>
          <w:rStyle w:val="kurziv"/>
          <w:rFonts w:asciiTheme="minorHAnsi" w:hAnsiTheme="minorHAnsi" w:cstheme="minorHAnsi"/>
        </w:rPr>
        <w:t xml:space="preserve"> će pratiti pojedinu ocjenu već smo </w:t>
      </w:r>
      <w:r>
        <w:rPr>
          <w:rStyle w:val="kurziv"/>
          <w:rFonts w:asciiTheme="minorHAnsi" w:hAnsiTheme="minorHAnsi" w:cstheme="minorHAnsi"/>
        </w:rPr>
        <w:t>elemente vrednovanja za svaku ocjenu određivale</w:t>
      </w:r>
      <w:r w:rsidRPr="009352E7">
        <w:rPr>
          <w:rStyle w:val="kurziv"/>
          <w:rFonts w:asciiTheme="minorHAnsi" w:hAnsiTheme="minorHAnsi" w:cstheme="minorHAnsi"/>
        </w:rPr>
        <w:t xml:space="preserve"> uz razradu svakog određenog ishoda.</w:t>
      </w:r>
    </w:p>
    <w:p w14:paraId="4E295C4A" w14:textId="77777777" w:rsidR="006A1DA7" w:rsidRDefault="006A1DA7" w:rsidP="006A1DA7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23C64F89" w14:textId="77777777" w:rsidR="006A1DA7" w:rsidRDefault="006A1DA7" w:rsidP="006A1DA7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Ocjena „negativan“ nije posebno razrađena kako bi se izbjegao niz </w:t>
      </w:r>
      <w:proofErr w:type="spellStart"/>
      <w:r>
        <w:rPr>
          <w:rStyle w:val="kurziv"/>
          <w:rFonts w:asciiTheme="minorHAnsi" w:hAnsiTheme="minorHAnsi" w:cstheme="minorHAnsi"/>
        </w:rPr>
        <w:t>nemotivirajućih</w:t>
      </w:r>
      <w:proofErr w:type="spellEnd"/>
      <w:r>
        <w:rPr>
          <w:rStyle w:val="kurziv"/>
          <w:rFonts w:asciiTheme="minorHAnsi" w:hAnsiTheme="minorHAnsi" w:cstheme="minorHAnsi"/>
        </w:rPr>
        <w:t>, negativnih formulacija o učenikovu znanju, postignućima ili napredovanju. Predlažemo da se uz ocjenu negativan upiše formulacija „</w:t>
      </w:r>
      <w:r w:rsidRPr="004D0230">
        <w:rPr>
          <w:rStyle w:val="kurziv"/>
          <w:rFonts w:asciiTheme="minorHAnsi" w:hAnsiTheme="minorHAnsi" w:cstheme="minorHAnsi"/>
          <w:b/>
        </w:rPr>
        <w:t>učenik nije ostvario zadani ishod</w:t>
      </w:r>
      <w:r>
        <w:rPr>
          <w:rStyle w:val="kurziv"/>
          <w:rFonts w:asciiTheme="minorHAnsi" w:hAnsiTheme="minorHAnsi" w:cstheme="minorHAnsi"/>
          <w:b/>
        </w:rPr>
        <w:t>,</w:t>
      </w:r>
      <w:r>
        <w:rPr>
          <w:rStyle w:val="kurziv"/>
          <w:rFonts w:asciiTheme="minorHAnsi" w:hAnsiTheme="minorHAnsi" w:cstheme="minorHAnsi"/>
        </w:rPr>
        <w:t xml:space="preserve"> te u nastavku ishod koji nije ostvaren, npr. </w:t>
      </w:r>
      <w:r w:rsidRPr="004D0230">
        <w:rPr>
          <w:rStyle w:val="kurziv"/>
          <w:rFonts w:asciiTheme="minorHAnsi" w:hAnsiTheme="minorHAnsi" w:cstheme="minorHAnsi"/>
          <w:b/>
          <w:i/>
        </w:rPr>
        <w:t>odgovara na pitanja o zadanom tekstu</w:t>
      </w:r>
      <w:r w:rsidRPr="004D0230">
        <w:rPr>
          <w:rStyle w:val="kurziv"/>
          <w:rFonts w:asciiTheme="minorHAnsi" w:hAnsiTheme="minorHAnsi" w:cstheme="minorHAnsi"/>
          <w:b/>
        </w:rPr>
        <w:t>.</w:t>
      </w:r>
      <w:r>
        <w:rPr>
          <w:rStyle w:val="kurziv"/>
          <w:rFonts w:asciiTheme="minorHAnsi" w:hAnsiTheme="minorHAnsi" w:cstheme="minorHAnsi"/>
        </w:rPr>
        <w:t>“</w:t>
      </w:r>
    </w:p>
    <w:p w14:paraId="09E60DA5" w14:textId="77777777" w:rsidR="006A1DA7" w:rsidRDefault="006A1DA7" w:rsidP="006A1DA7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59A6225F" w14:textId="77777777" w:rsidR="006A1DA7" w:rsidRPr="00A1016A" w:rsidRDefault="006A1DA7" w:rsidP="006A1DA7">
      <w:pPr>
        <w:ind w:firstLine="357"/>
        <w:jc w:val="both"/>
        <w:rPr>
          <w:rFonts w:cstheme="minorHAnsi"/>
          <w:bCs/>
          <w:i/>
          <w:iCs/>
          <w:sz w:val="24"/>
          <w:szCs w:val="24"/>
        </w:rPr>
      </w:pPr>
      <w:r w:rsidRPr="00904D38">
        <w:rPr>
          <w:rStyle w:val="kurziv"/>
          <w:rFonts w:cstheme="minorHAnsi"/>
          <w:sz w:val="24"/>
          <w:szCs w:val="24"/>
        </w:rPr>
        <w:t>Uz neke ishod</w:t>
      </w:r>
      <w:r>
        <w:rPr>
          <w:rStyle w:val="kurziv"/>
          <w:rFonts w:cstheme="minorHAnsi"/>
          <w:sz w:val="24"/>
          <w:szCs w:val="24"/>
        </w:rPr>
        <w:t>e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>
        <w:rPr>
          <w:rStyle w:val="kurziv"/>
          <w:rFonts w:cstheme="minorHAnsi"/>
          <w:sz w:val="24"/>
          <w:szCs w:val="24"/>
        </w:rPr>
        <w:t>u svim</w:t>
      </w:r>
      <w:r w:rsidRPr="00904D38">
        <w:rPr>
          <w:rStyle w:val="kurziv"/>
          <w:rFonts w:cstheme="minorHAnsi"/>
          <w:sz w:val="24"/>
          <w:szCs w:val="24"/>
        </w:rPr>
        <w:t xml:space="preserve">  predmet</w:t>
      </w:r>
      <w:r>
        <w:rPr>
          <w:rStyle w:val="kurziv"/>
          <w:rFonts w:cstheme="minorHAnsi"/>
          <w:sz w:val="24"/>
          <w:szCs w:val="24"/>
        </w:rPr>
        <w:t>ima</w:t>
      </w:r>
      <w:r w:rsidRPr="00904D38">
        <w:rPr>
          <w:rStyle w:val="kurziv"/>
          <w:rFonts w:cstheme="minorHAnsi"/>
          <w:sz w:val="24"/>
          <w:szCs w:val="24"/>
        </w:rPr>
        <w:t xml:space="preserve"> (npr. </w:t>
      </w:r>
      <w:r>
        <w:rPr>
          <w:rStyle w:val="kurziv"/>
          <w:rFonts w:cstheme="minorHAnsi"/>
          <w:sz w:val="24"/>
          <w:szCs w:val="24"/>
        </w:rPr>
        <w:t xml:space="preserve">neke razrade </w:t>
      </w:r>
      <w:r w:rsidRPr="00904D38">
        <w:rPr>
          <w:rStyle w:val="kurziv"/>
          <w:rFonts w:cstheme="minorHAnsi"/>
          <w:sz w:val="24"/>
          <w:szCs w:val="24"/>
        </w:rPr>
        <w:t>ishod</w:t>
      </w:r>
      <w:r>
        <w:rPr>
          <w:rStyle w:val="kurziv"/>
          <w:rFonts w:cstheme="minorHAnsi"/>
          <w:sz w:val="24"/>
          <w:szCs w:val="24"/>
        </w:rPr>
        <w:t>a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 w:rsidRPr="00A1016A">
        <w:rPr>
          <w:rFonts w:eastAsia="Times New Roman" w:cstheme="minorHAnsi"/>
          <w:i/>
          <w:color w:val="FF0000"/>
          <w:sz w:val="24"/>
          <w:szCs w:val="24"/>
          <w:lang w:eastAsia="hr-HR"/>
        </w:rPr>
        <w:t xml:space="preserve">OŠ HJ </w:t>
      </w:r>
      <w:r>
        <w:rPr>
          <w:rFonts w:eastAsia="Times New Roman" w:cstheme="minorHAnsi"/>
          <w:i/>
          <w:color w:val="FF0000"/>
          <w:sz w:val="24"/>
          <w:szCs w:val="24"/>
          <w:lang w:eastAsia="hr-HR"/>
        </w:rPr>
        <w:t>A</w:t>
      </w:r>
      <w:r w:rsidRPr="00A1016A">
        <w:rPr>
          <w:rFonts w:eastAsia="Times New Roman" w:cstheme="minorHAnsi"/>
          <w:i/>
          <w:color w:val="FF0000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i/>
          <w:color w:val="FF0000"/>
          <w:sz w:val="24"/>
          <w:szCs w:val="24"/>
          <w:lang w:eastAsia="hr-HR"/>
        </w:rPr>
        <w:t>4</w:t>
      </w:r>
      <w:r w:rsidRPr="00A1016A">
        <w:rPr>
          <w:rFonts w:eastAsia="Times New Roman" w:cstheme="minorHAnsi"/>
          <w:i/>
          <w:color w:val="FF0000"/>
          <w:sz w:val="24"/>
          <w:szCs w:val="24"/>
          <w:lang w:eastAsia="hr-HR"/>
        </w:rPr>
        <w:t xml:space="preserve">. </w:t>
      </w:r>
      <w:r>
        <w:rPr>
          <w:rFonts w:eastAsia="Times New Roman" w:cstheme="minorHAnsi"/>
          <w:i/>
          <w:color w:val="FF0000"/>
          <w:sz w:val="24"/>
          <w:szCs w:val="24"/>
          <w:lang w:eastAsia="hr-HR"/>
        </w:rPr>
        <w:t>3</w:t>
      </w:r>
      <w:r w:rsidRPr="00A1016A">
        <w:rPr>
          <w:rFonts w:eastAsia="Times New Roman" w:cstheme="minorHAnsi"/>
          <w:i/>
          <w:color w:val="FF0000"/>
          <w:sz w:val="24"/>
          <w:szCs w:val="24"/>
          <w:lang w:eastAsia="hr-HR"/>
        </w:rPr>
        <w:t xml:space="preserve">. </w:t>
      </w:r>
      <w:r w:rsidRPr="00974CF1">
        <w:rPr>
          <w:rFonts w:eastAsia="Times New Roman" w:cstheme="minorHAnsi"/>
          <w:i/>
          <w:sz w:val="24"/>
          <w:szCs w:val="24"/>
          <w:lang w:eastAsia="hr-HR"/>
        </w:rPr>
        <w:t xml:space="preserve">Učenik </w:t>
      </w:r>
      <w:r w:rsidRPr="00974CF1">
        <w:rPr>
          <w:rFonts w:eastAsia="Times New Roman" w:cstheme="minorHAnsi"/>
          <w:sz w:val="24"/>
          <w:szCs w:val="24"/>
          <w:lang w:eastAsia="hr-HR"/>
        </w:rPr>
        <w:t>književne tekstove prema vlastitome interesu i obrazlaže svoj izbor</w:t>
      </w:r>
      <w:r w:rsidRPr="00904D38">
        <w:rPr>
          <w:rFonts w:eastAsia="Times New Roman" w:cstheme="minorHAnsi"/>
          <w:sz w:val="24"/>
          <w:szCs w:val="24"/>
          <w:lang w:eastAsia="hr-HR"/>
        </w:rPr>
        <w:t>) ne postoji kriterij za numeričko vrednovanje, već se ti ishodi prate isključivo pisano, u rubriku u imeniku učenika.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A1016A">
        <w:rPr>
          <w:rFonts w:eastAsia="Times New Roman" w:cstheme="minorHAnsi"/>
          <w:sz w:val="24"/>
          <w:szCs w:val="24"/>
          <w:lang w:eastAsia="hr-HR"/>
        </w:rPr>
        <w:t xml:space="preserve">Isto tako, kada učenik/učenica ostvari neke od zadanih razreda ishoda koji pokazuju samoinicijativu i visoku motiviranost, predlažemo sljedeću formulaciju: </w:t>
      </w:r>
      <w:r w:rsidRPr="00A1016A">
        <w:rPr>
          <w:rFonts w:eastAsia="Times New Roman" w:cstheme="minorHAnsi"/>
          <w:bCs/>
          <w:i/>
          <w:iCs/>
          <w:sz w:val="24"/>
          <w:szCs w:val="24"/>
          <w:lang w:eastAsia="hr-HR"/>
        </w:rPr>
        <w:t>Ostvarivanje navedenih ishoda vrednuje se ocjenom „odličan“ dok se djelomično ostvarivanje ili pak neostvarivanje ne vrednuje brojčanom ocjenom već se prati putem bilješki te se učenika potiče na njihovo ostvarivanje.</w:t>
      </w:r>
    </w:p>
    <w:p w14:paraId="55816F87" w14:textId="77777777" w:rsidR="006A1DA7" w:rsidRDefault="006A1DA7" w:rsidP="006A1DA7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1A05FCA" w14:textId="77777777" w:rsidR="006A1DA7" w:rsidRDefault="006A1DA7" w:rsidP="006A1DA7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087A8BD" w14:textId="77777777" w:rsidR="006A1DA7" w:rsidRPr="006D0648" w:rsidRDefault="006A1DA7" w:rsidP="006A1DA7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186"/>
        <w:gridCol w:w="3187"/>
      </w:tblGrid>
      <w:tr w:rsidR="006A1DA7" w14:paraId="2F7A305B" w14:textId="77777777" w:rsidTr="00607064">
        <w:tc>
          <w:tcPr>
            <w:tcW w:w="3969" w:type="dxa"/>
            <w:shd w:val="clear" w:color="auto" w:fill="B3E5A1" w:themeFill="accent6" w:themeFillTint="66"/>
          </w:tcPr>
          <w:p w14:paraId="4F614B20" w14:textId="77777777" w:rsidR="006A1DA7" w:rsidRPr="00E401B9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B3E5A1" w:themeFill="accent6" w:themeFillTint="66"/>
          </w:tcPr>
          <w:p w14:paraId="628BFD1D" w14:textId="77777777" w:rsidR="006A1DA7" w:rsidRPr="00E401B9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6A1DA7" w:rsidRPr="00E401B9" w14:paraId="548A7D53" w14:textId="77777777" w:rsidTr="00607064">
        <w:tc>
          <w:tcPr>
            <w:tcW w:w="3969" w:type="dxa"/>
          </w:tcPr>
          <w:p w14:paraId="7D9DDF55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2C8DBCA3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6A1DA7" w:rsidRPr="00E401B9" w14:paraId="5FDC3012" w14:textId="77777777" w:rsidTr="00607064">
        <w:tc>
          <w:tcPr>
            <w:tcW w:w="3969" w:type="dxa"/>
          </w:tcPr>
          <w:p w14:paraId="5FF6B743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16E16494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6A1DA7" w:rsidRPr="00E401B9" w14:paraId="259B17D2" w14:textId="77777777" w:rsidTr="00607064">
        <w:tc>
          <w:tcPr>
            <w:tcW w:w="3969" w:type="dxa"/>
          </w:tcPr>
          <w:p w14:paraId="1D2D061F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3509619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6A1DA7" w:rsidRPr="00E401B9" w14:paraId="5834D0A4" w14:textId="77777777" w:rsidTr="00607064">
        <w:tc>
          <w:tcPr>
            <w:tcW w:w="3969" w:type="dxa"/>
          </w:tcPr>
          <w:p w14:paraId="49EDABDB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3DE6BEDC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6A1DA7" w:rsidRPr="00E401B9" w14:paraId="182D074C" w14:textId="77777777" w:rsidTr="00607064">
        <w:tc>
          <w:tcPr>
            <w:tcW w:w="3969" w:type="dxa"/>
          </w:tcPr>
          <w:p w14:paraId="7D3511CB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77F8A05D" w14:textId="77777777" w:rsidR="006A1DA7" w:rsidRPr="00E401B9" w:rsidRDefault="006A1DA7" w:rsidP="006070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127DBDA9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</w:p>
    <w:p w14:paraId="7CE1C812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7CC545E8" w14:textId="77777777" w:rsidR="006A1DA7" w:rsidRPr="00E401B9" w:rsidRDefault="006A1DA7" w:rsidP="006A1DA7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3717E0B9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A38FA" wp14:editId="2728BBFE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19050" b="15240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22B1F" id="Zaobljeni pravokutnik 2" o:spid="_x0000_s1026" style="position:absolute;margin-left:18.55pt;margin-top:.55pt;width:1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2A14F465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00F0A2B5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2A9EAF54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lastRenderedPageBreak/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24B8FE7D" w14:textId="77777777" w:rsidR="006A1DA7" w:rsidRPr="00E401B9" w:rsidRDefault="006A1DA7" w:rsidP="006A1DA7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0CBC6" wp14:editId="5F56563A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26670" b="11430"/>
                <wp:wrapNone/>
                <wp:docPr id="3" name="Oblačić s crtom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D864F" w14:textId="77777777" w:rsidR="006A1DA7" w:rsidRPr="004967B7" w:rsidRDefault="006A1DA7" w:rsidP="006A1D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7B7"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0CBC6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lačić s crtom 1 3" o:spid="_x0000_s1026" type="#_x0000_t47" style="position:absolute;margin-left:51.55pt;margin-top:6.1pt;width:119.4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" adj="-2744,-13397,45,-812" filled="f" strokecolor="#c00000" strokeweight="1pt">
                <v:textbox>
                  <w:txbxContent>
                    <w:p w14:paraId="6A6D864F" w14:textId="77777777" w:rsidR="006A1DA7" w:rsidRPr="004967B7" w:rsidRDefault="006A1DA7" w:rsidP="006A1D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67B7"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6807BFA3" w14:textId="77777777" w:rsidR="006A1DA7" w:rsidRDefault="006A1DA7" w:rsidP="006A1DA7">
      <w:pPr>
        <w:rPr>
          <w:rFonts w:cstheme="minorHAnsi"/>
        </w:rPr>
      </w:pPr>
    </w:p>
    <w:p w14:paraId="0C4FB795" w14:textId="77777777" w:rsidR="006A1DA7" w:rsidRPr="00904D38" w:rsidRDefault="006A1DA7" w:rsidP="006A1DA7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 xml:space="preserve">Nakon cjelogodišnjeg praćenja zadatak učitelja je donijeti zaključnu ocjenu. Ona nije niti treba biti  aritmetička sredina pojedinačnih ocjena već se oblikuje temeljem svih prikupljenih informacija o ostvarivanju odgojno-obrazovnih ishoda. Kako se svi elementi vrednovanja po svim nastavnim predmetima isprepliću, tako su i jednako vrijedni pri donošenju zaključne ocjene. </w:t>
      </w:r>
    </w:p>
    <w:p w14:paraId="69428560" w14:textId="77777777" w:rsidR="006A1DA7" w:rsidRPr="00997EE6" w:rsidRDefault="006A1DA7" w:rsidP="006A1DA7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>NASTAVNI PREDMET:  HRVATSKI JEZIK</w:t>
      </w:r>
    </w:p>
    <w:p w14:paraId="3803A132" w14:textId="77777777" w:rsidR="006A1DA7" w:rsidRPr="003D632B" w:rsidRDefault="006A1DA7" w:rsidP="006A1DA7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7E4BD586" w14:textId="77777777" w:rsidR="006A1DA7" w:rsidRPr="003D632B" w:rsidRDefault="006A1DA7" w:rsidP="006A1DA7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3E4B7821" w14:textId="77777777" w:rsidR="006A1DA7" w:rsidRPr="003D632B" w:rsidRDefault="006A1DA7" w:rsidP="006A1DA7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704C6CF7" w14:textId="77777777" w:rsidR="006A1DA7" w:rsidRPr="003D632B" w:rsidRDefault="006A1DA7" w:rsidP="006A1DA7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3EFD3DE9" w14:textId="77777777" w:rsidR="006A1DA7" w:rsidRPr="003D632B" w:rsidRDefault="006A1DA7" w:rsidP="006A1DA7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 w14:paraId="143CE8FE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7FC3077A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7802BDCA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1C37F2EF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296F7ABD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34C47C2D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70DCAA2E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5C798CC3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izrada konceptualnih i/ili umnih mapa, križaljki, pitalica, rebusa, kvizova, stripova, </w:t>
      </w:r>
      <w:proofErr w:type="spellStart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infografika</w:t>
      </w:r>
      <w:proofErr w:type="spellEnd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 prema unaprijed utvrđenim kriterijima </w:t>
      </w:r>
    </w:p>
    <w:p w14:paraId="3E19FDF7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0630C081" w14:textId="77777777" w:rsidR="006A1DA7" w:rsidRPr="003D632B" w:rsidRDefault="006A1DA7" w:rsidP="006A1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1755CB30" w14:textId="77777777" w:rsidR="006A1DA7" w:rsidRPr="003D632B" w:rsidRDefault="006A1DA7" w:rsidP="006A1DA7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5160BE5D" w14:textId="77777777" w:rsidR="006A1DA7" w:rsidRPr="003D632B" w:rsidRDefault="006A1DA7" w:rsidP="006A1DA7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0773CC08" w14:textId="77777777" w:rsidR="006A1DA7" w:rsidRPr="003D632B" w:rsidRDefault="006A1DA7" w:rsidP="006A1DA7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00670502" w14:textId="77777777" w:rsidR="006A1DA7" w:rsidRPr="003D632B" w:rsidRDefault="006A1DA7" w:rsidP="006A1DA7">
      <w:pPr>
        <w:pStyle w:val="paragraph"/>
        <w:numPr>
          <w:ilvl w:val="0"/>
          <w:numId w:val="7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0B37D6C0" w14:textId="77777777" w:rsidR="006A1DA7" w:rsidRDefault="006A1DA7" w:rsidP="006A1DA7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78363FFE" w14:textId="77777777" w:rsidR="006A1DA7" w:rsidRDefault="006A1DA7" w:rsidP="006A1DA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5441DCFD" w14:textId="77777777" w:rsidR="006A1DA7" w:rsidRDefault="006A1DA7" w:rsidP="006A1DA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DC7ABD9" w14:textId="77777777" w:rsidR="006A1DA7" w:rsidRPr="00A721FF" w:rsidRDefault="006A1DA7" w:rsidP="006A1DA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ayout w:type="fixed"/>
        <w:tblLook w:val="0480" w:firstRow="0" w:lastRow="0" w:firstColumn="1" w:lastColumn="0" w:noHBand="0" w:noVBand="1"/>
      </w:tblPr>
      <w:tblGrid>
        <w:gridCol w:w="2350"/>
        <w:gridCol w:w="2367"/>
        <w:gridCol w:w="1515"/>
        <w:gridCol w:w="1493"/>
        <w:gridCol w:w="2811"/>
        <w:gridCol w:w="2642"/>
        <w:gridCol w:w="2699"/>
      </w:tblGrid>
      <w:tr w:rsidR="006A1DA7" w:rsidRPr="00B4176C" w14:paraId="7E50C875" w14:textId="77777777" w:rsidTr="00607064">
        <w:tc>
          <w:tcPr>
            <w:tcW w:w="1587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7018B125" w14:textId="77777777" w:rsidR="006A1DA7" w:rsidRPr="00C967A0" w:rsidRDefault="006A1DA7" w:rsidP="00607064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6A1DA7" w:rsidRPr="00D74C65" w14:paraId="03F4FEFE" w14:textId="77777777" w:rsidTr="00607064">
        <w:tc>
          <w:tcPr>
            <w:tcW w:w="15877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7C271F9F" w14:textId="77777777" w:rsidR="006A1DA7" w:rsidRPr="00DA3687" w:rsidRDefault="006A1DA7" w:rsidP="00607064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A.4.1. Učenik razgovara i govori u skladu s komunikacijskom situacijom.</w:t>
            </w:r>
          </w:p>
        </w:tc>
      </w:tr>
      <w:tr w:rsidR="006A1DA7" w:rsidRPr="00D74C65" w14:paraId="20565F9C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8E6FCD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07F72A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45ECF6E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448897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DCEDC7B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3ED43FE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2887637D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2C9EB293" w14:textId="77777777" w:rsidR="006A1DA7" w:rsidRPr="00823046" w:rsidRDefault="006A1DA7" w:rsidP="00607064">
            <w:pPr>
              <w:rPr>
                <w:rFonts w:cstheme="minorHAnsi"/>
                <w:b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i govori prema zadanoj ili slobodnoj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F356F24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razgovara i govori prema zadanoj ili slobodnoj temi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FF5ABB2" w14:textId="77777777" w:rsidR="006A1DA7" w:rsidRPr="00974CF1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t>Razgovara i govori prema zadanoj temi koristeći jednostavne rečenice i prilično siromašan rječnik, često tražeći pomoć ili razgovara odgovaranjem na pitanja.</w:t>
            </w:r>
          </w:p>
        </w:tc>
        <w:tc>
          <w:tcPr>
            <w:tcW w:w="2811" w:type="dxa"/>
          </w:tcPr>
          <w:p w14:paraId="2EC8898E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temi koristeći prosječan rječnik, rjeđe uvodeći nove riječi. Pri razgovoru o slobodnoj temi se češće ne osjeća sigurno te traži pomoć i povratnu informaciju.</w:t>
            </w:r>
          </w:p>
        </w:tc>
        <w:tc>
          <w:tcPr>
            <w:tcW w:w="2642" w:type="dxa"/>
          </w:tcPr>
          <w:p w14:paraId="5E51E7C6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ili slobodnoj temi koristeći širi raspon vokabulara uz manje greške.</w:t>
            </w:r>
          </w:p>
        </w:tc>
        <w:tc>
          <w:tcPr>
            <w:tcW w:w="2699" w:type="dxa"/>
          </w:tcPr>
          <w:p w14:paraId="073572F2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ili slobodnoj temi slobodno, pravilno, jezično i književno, rabi nepoznate riječi (to jest nepoznate riječi uvrštava u svoj rječnik čime one postaju poznate). Rečenice su skladno oblikovane proširene i živopisne.</w:t>
            </w:r>
          </w:p>
        </w:tc>
      </w:tr>
      <w:tr w:rsidR="006A1DA7" w:rsidRPr="00B4176C" w14:paraId="6670C7D3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6D008760" w14:textId="77777777" w:rsidR="006A1DA7" w:rsidRPr="00823046" w:rsidRDefault="006A1DA7" w:rsidP="00607064">
            <w:pPr>
              <w:rPr>
                <w:rFonts w:cstheme="minorHAnsi"/>
                <w:b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Sadržajem i strukturom govorenja cjelovito obuhvaća temu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8566D54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sadržajem i strukturom govorenja cjelovito obuhvaća temu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36AD084E" w14:textId="77777777" w:rsidR="006A1DA7" w:rsidRPr="00974CF1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t>Sadržajem i strukturom govorenja isključivo uz pomoć obuhvaća temu, ali ne potpuno. Potreban stalan poticaj i podsjećanje na temu i strukturu.</w:t>
            </w:r>
          </w:p>
        </w:tc>
        <w:tc>
          <w:tcPr>
            <w:tcW w:w="2811" w:type="dxa"/>
          </w:tcPr>
          <w:p w14:paraId="27247B8B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djelomično obuhvaća temu.</w:t>
            </w:r>
          </w:p>
        </w:tc>
        <w:tc>
          <w:tcPr>
            <w:tcW w:w="2642" w:type="dxa"/>
          </w:tcPr>
          <w:p w14:paraId="3DA449DB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cjelovito obuhvaća temu, čineći manje greške.</w:t>
            </w:r>
          </w:p>
        </w:tc>
        <w:tc>
          <w:tcPr>
            <w:tcW w:w="2699" w:type="dxa"/>
          </w:tcPr>
          <w:p w14:paraId="62B21F89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cjelovito  obuhvaća temu, ne pravi stanke, izlaže jasno, koncizno i temeljito.</w:t>
            </w:r>
          </w:p>
        </w:tc>
      </w:tr>
      <w:tr w:rsidR="006A1DA7" w:rsidRPr="00B4176C" w14:paraId="1CC14C10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0FAEC990" w14:textId="77777777" w:rsidR="006A1DA7" w:rsidRPr="00823046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Organizira govor prema jednostavnoj strukturi: uvod, središnji dio, završetak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3F775FF8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organizira govor prema jednostavnoj strukturi: uvod, središnji dio, završetak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1A991F2" w14:textId="77777777" w:rsidR="006A1DA7" w:rsidRPr="00974CF1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t xml:space="preserve">Teže i često čineći greške djelomično </w:t>
            </w:r>
            <w:r w:rsidRPr="00974C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reproducira</w:t>
            </w:r>
            <w:r w:rsidRPr="00974CF1">
              <w:rPr>
                <w:rFonts w:cstheme="minorHAnsi"/>
                <w:iCs/>
                <w:sz w:val="24"/>
                <w:szCs w:val="24"/>
              </w:rPr>
              <w:t xml:space="preserve"> govor prema jednostavnoj strukturi: uvod, središnji dio, završetak. Ne povezuje niti slijedi zadanu jednostavnu strukturu.</w:t>
            </w:r>
          </w:p>
        </w:tc>
        <w:tc>
          <w:tcPr>
            <w:tcW w:w="2811" w:type="dxa"/>
          </w:tcPr>
          <w:p w14:paraId="4150DD7C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Reproducira  govor prema jednostavnoj strukturi: uvod, središnji dio, završetak uz zadani i naučeni predložak.</w:t>
            </w:r>
          </w:p>
        </w:tc>
        <w:tc>
          <w:tcPr>
            <w:tcW w:w="2642" w:type="dxa"/>
          </w:tcPr>
          <w:p w14:paraId="564DBF74" w14:textId="77777777" w:rsidR="006A1DA7" w:rsidRPr="00974CF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Većinom samostalno organizira govor prema jednostavnoj strukturi: uvod, središnji dio, završetak.</w:t>
            </w:r>
          </w:p>
        </w:tc>
        <w:tc>
          <w:tcPr>
            <w:tcW w:w="2699" w:type="dxa"/>
          </w:tcPr>
          <w:p w14:paraId="7FB6A412" w14:textId="77777777" w:rsidR="006A1DA7" w:rsidRPr="00974CF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74CF1">
              <w:rPr>
                <w:rFonts w:eastAsia="Times New Roman" w:cstheme="minorHAnsi"/>
                <w:sz w:val="24"/>
                <w:szCs w:val="24"/>
                <w:lang w:eastAsia="hr-HR"/>
              </w:rPr>
              <w:t>Uspješno i samostalno organizira govor prema jednostavnoj strukturi: uvod, središnji dio, završetak.</w:t>
            </w:r>
          </w:p>
        </w:tc>
      </w:tr>
      <w:tr w:rsidR="006A1DA7" w:rsidRPr="00B4176C" w14:paraId="6F2212D7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3E8FCFAA" w14:textId="77777777" w:rsidR="006A1DA7" w:rsidRPr="00823046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Stvaralačkim postupcima oblikuje govorene tekstove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E1E7C09" w14:textId="77777777" w:rsidR="006A1DA7" w:rsidRPr="00823046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stvaralačkim postupcima oblikuje govorene tekstove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2891F7D" w14:textId="77777777" w:rsidR="006A1DA7" w:rsidRPr="00107E30" w:rsidRDefault="006A1DA7" w:rsidP="00607064">
            <w:pPr>
              <w:rPr>
                <w:rFonts w:cstheme="minorHAnsi"/>
                <w:iCs/>
                <w:sz w:val="24"/>
                <w:szCs w:val="24"/>
                <w:lang w:val="hr-BA"/>
              </w:rPr>
            </w:pPr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Prema unaprijed određenom predlošku, uz greške i stalan poticaj, djelomično oblikuje govoreni tekst većinom stvaralačkim postupkom opisivanja (često navodi pri opisivanju upravni govor iz teksta, što ukazuje na </w:t>
            </w:r>
            <w:proofErr w:type="spellStart"/>
            <w:r>
              <w:rPr>
                <w:rFonts w:cstheme="minorHAnsi"/>
                <w:iCs/>
                <w:sz w:val="24"/>
                <w:szCs w:val="24"/>
                <w:lang w:val="hr-BA"/>
              </w:rPr>
              <w:t>memoriziranje</w:t>
            </w:r>
            <w:proofErr w:type="spellEnd"/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 govorenog teksta isključivo djelomičnim </w:t>
            </w:r>
            <w:proofErr w:type="spellStart"/>
            <w:r>
              <w:rPr>
                <w:rFonts w:cstheme="minorHAnsi"/>
                <w:iCs/>
                <w:sz w:val="24"/>
                <w:szCs w:val="24"/>
                <w:lang w:val="hr-BA"/>
              </w:rPr>
              <w:t>krasnoslovom</w:t>
            </w:r>
            <w:proofErr w:type="spellEnd"/>
            <w:r>
              <w:rPr>
                <w:rFonts w:cstheme="minorHAnsi"/>
                <w:iCs/>
                <w:sz w:val="24"/>
                <w:szCs w:val="24"/>
                <w:lang w:val="hr-BA"/>
              </w:rPr>
              <w:t>).</w:t>
            </w:r>
          </w:p>
        </w:tc>
        <w:tc>
          <w:tcPr>
            <w:tcW w:w="2811" w:type="dxa"/>
          </w:tcPr>
          <w:p w14:paraId="4189DD6B" w14:textId="77777777" w:rsidR="006A1DA7" w:rsidRPr="00A9459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Povremenim opisivanjem oblikuje govorene tekstove.</w:t>
            </w:r>
          </w:p>
        </w:tc>
        <w:tc>
          <w:tcPr>
            <w:tcW w:w="2642" w:type="dxa"/>
          </w:tcPr>
          <w:p w14:paraId="610037FF" w14:textId="77777777" w:rsidR="006A1DA7" w:rsidRPr="00A9459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i uz manja navođenja oblikuje govorene tekstove opisivanje, povremeno koristeći dijalog i monolog, kao i povremeno oblikovanje 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kao pripovjedaču 1. ili 3. osobi.</w:t>
            </w:r>
          </w:p>
        </w:tc>
        <w:tc>
          <w:tcPr>
            <w:tcW w:w="2699" w:type="dxa"/>
          </w:tcPr>
          <w:p w14:paraId="60712194" w14:textId="77777777" w:rsidR="006A1DA7" w:rsidRPr="00A9459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oblikuje govorene tekstove koristeći stvaralačke postupke: opisivanje, dijalog, monolog, kao i oblikovanje teksta kao pripovjedaču 1. ili 3. osobi.</w:t>
            </w:r>
          </w:p>
        </w:tc>
      </w:tr>
      <w:tr w:rsidR="006A1DA7" w:rsidRPr="00B4176C" w14:paraId="4D48BA96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0939A76A" w14:textId="77777777" w:rsidR="006A1DA7" w:rsidRPr="003A28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t>Sudjeluje u organiziranoj ili spontanoj raspravi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3D830CE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sudjeluje u 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organiziranoj ili spontanoj raspravi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7D4F128" w14:textId="77777777" w:rsidR="006A1DA7" w:rsidRPr="00643639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643639">
              <w:rPr>
                <w:rFonts w:cstheme="minorHAnsi"/>
                <w:iCs/>
                <w:sz w:val="24"/>
                <w:szCs w:val="24"/>
              </w:rPr>
              <w:lastRenderedPageBreak/>
              <w:t>Sudjeluje u organiziranoj ili spontanoj raspravi</w:t>
            </w:r>
            <w:r>
              <w:rPr>
                <w:rFonts w:cstheme="minorHAnsi"/>
                <w:iCs/>
                <w:sz w:val="24"/>
                <w:szCs w:val="24"/>
              </w:rPr>
              <w:t xml:space="preserve"> većinom kao </w:t>
            </w:r>
          </w:p>
        </w:tc>
        <w:tc>
          <w:tcPr>
            <w:tcW w:w="2811" w:type="dxa"/>
          </w:tcPr>
          <w:p w14:paraId="5F344659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jasne upute 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>udjeluje u organiziranoj ili spontanoj raspravi.</w:t>
            </w:r>
          </w:p>
        </w:tc>
        <w:tc>
          <w:tcPr>
            <w:tcW w:w="2642" w:type="dxa"/>
          </w:tcPr>
          <w:p w14:paraId="737BB4B9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>Sudjeluje u organiziranoj ili spontanoj raspravi.</w:t>
            </w:r>
          </w:p>
        </w:tc>
        <w:tc>
          <w:tcPr>
            <w:tcW w:w="2699" w:type="dxa"/>
          </w:tcPr>
          <w:p w14:paraId="6BD108BA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Samouvjereno sudjeluje u organiziranoj ili spontanoj raspravi, jasno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izlaže i obrazlaže svoje stavove te ih potkrjepljuje primjerima.</w:t>
            </w:r>
          </w:p>
        </w:tc>
      </w:tr>
      <w:tr w:rsidR="006A1DA7" w:rsidRPr="00B4176C" w14:paraId="2D1E3713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7A2ADF6F" w14:textId="77777777" w:rsidR="006A1DA7" w:rsidRPr="003A28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Poštuje pravila komunikacije u raspravi: sluša sugovornike, govori kad ima riječ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9CAA873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poštuje pravila komunikacije u raspravi: sluša sugovornike, govori kad ima riječ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EAD18D2" w14:textId="77777777" w:rsidR="006A1DA7" w:rsidRPr="00643639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Uz poticaj poštuje pravila komunikacije u raspravi, ali ih se često i ne pridržava. Potrebno je stalno održavati pažnju i koncentraciju, pažnja često nije usmjerena na sugovornike. Govori i kada nije dobio/la riječ. Na poticaj i ponovljene upute većinom pozitivno reagira.</w:t>
            </w:r>
          </w:p>
        </w:tc>
        <w:tc>
          <w:tcPr>
            <w:tcW w:w="2811" w:type="dxa"/>
          </w:tcPr>
          <w:p w14:paraId="619E1058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podsjećanje na pravila i upute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oštuje pravila komunikacije u raspravi: sluša sugovornike,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ali često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govori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>ma riječ.</w:t>
            </w:r>
          </w:p>
        </w:tc>
        <w:tc>
          <w:tcPr>
            <w:tcW w:w="2642" w:type="dxa"/>
          </w:tcPr>
          <w:p w14:paraId="07E5FAEE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komunikacije u raspravi: sluša sugovornike, govori kad ima riječ.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ponekad odstupi od pravila, ali se brzo ispravi. </w:t>
            </w:r>
          </w:p>
        </w:tc>
        <w:tc>
          <w:tcPr>
            <w:tcW w:w="2699" w:type="dxa"/>
          </w:tcPr>
          <w:p w14:paraId="1CD832B6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oštuje pravila komunikacije u raspravi: sluša sugovornike, govori kad ima riječ.</w:t>
            </w:r>
          </w:p>
        </w:tc>
      </w:tr>
      <w:tr w:rsidR="006A1DA7" w:rsidRPr="00B4176C" w14:paraId="40F17840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7B33AE43" w14:textId="77777777" w:rsidR="006A1DA7" w:rsidRPr="003A28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neverbalne komunikacije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8B142CB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neverbalne komunikacije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35C225E" w14:textId="77777777" w:rsidR="006A1DA7" w:rsidRPr="00643639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Slabije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iCs/>
                <w:sz w:val="24"/>
                <w:szCs w:val="24"/>
              </w:rPr>
              <w:t>repoznaje važnost neverbalne komunikacije.</w:t>
            </w:r>
          </w:p>
        </w:tc>
        <w:tc>
          <w:tcPr>
            <w:tcW w:w="2811" w:type="dxa"/>
          </w:tcPr>
          <w:p w14:paraId="509F219A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neverbalne komunikacije.</w:t>
            </w:r>
          </w:p>
        </w:tc>
        <w:tc>
          <w:tcPr>
            <w:tcW w:w="2642" w:type="dxa"/>
          </w:tcPr>
          <w:p w14:paraId="03D8E64B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neverbalne komunikacije.</w:t>
            </w:r>
          </w:p>
        </w:tc>
        <w:tc>
          <w:tcPr>
            <w:tcW w:w="2699" w:type="dxa"/>
          </w:tcPr>
          <w:p w14:paraId="33077A74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primjenjuje i potiče ostale učenike na neverbalnu komunikaciju i važnost iste.</w:t>
            </w:r>
          </w:p>
        </w:tc>
      </w:tr>
      <w:tr w:rsidR="006A1DA7" w:rsidRPr="00B4176C" w14:paraId="614F644B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0A9F0D5D" w14:textId="77777777" w:rsidR="006A1DA7" w:rsidRPr="00823046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nove riječi u komunikacijskoj situaciji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12D061A9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nove riječi u komunikacijskoj situaciji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F3F3EB3" w14:textId="77777777" w:rsidR="006A1DA7" w:rsidRPr="00643639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Isključivo uz poticaj i navođenje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iCs/>
                <w:sz w:val="24"/>
                <w:szCs w:val="24"/>
              </w:rPr>
              <w:t>rimjenjuje nove riječi u komunikacijskoj situaciji.</w:t>
            </w:r>
          </w:p>
        </w:tc>
        <w:tc>
          <w:tcPr>
            <w:tcW w:w="2811" w:type="dxa"/>
          </w:tcPr>
          <w:p w14:paraId="18553C9C" w14:textId="77777777" w:rsidR="006A1DA7" w:rsidRPr="00643639" w:rsidRDefault="006A1DA7" w:rsidP="006070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čestu reprodukciju povremeno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sz w:val="24"/>
                <w:szCs w:val="24"/>
              </w:rPr>
              <w:t>rimjenjuje nove riječi u komunikacijskoj situaciji.</w:t>
            </w:r>
          </w:p>
        </w:tc>
        <w:tc>
          <w:tcPr>
            <w:tcW w:w="2642" w:type="dxa"/>
          </w:tcPr>
          <w:p w14:paraId="1902EF83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rimjenjuje nove riječi u komunikacijskoj situaciji.</w:t>
            </w:r>
          </w:p>
        </w:tc>
        <w:tc>
          <w:tcPr>
            <w:tcW w:w="2699" w:type="dxa"/>
          </w:tcPr>
          <w:p w14:paraId="20AB28F8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i slobodno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rimjenjuje nove riječi u komunikacijskoj situaciji.</w:t>
            </w:r>
          </w:p>
        </w:tc>
      </w:tr>
      <w:tr w:rsidR="006A1DA7" w:rsidRPr="00B4176C" w14:paraId="04C114B2" w14:textId="77777777" w:rsidTr="00607064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3DC785E9" w14:textId="77777777" w:rsidR="006A1DA7" w:rsidRPr="00823046" w:rsidRDefault="006A1DA7" w:rsidP="00607064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Poštuje društveno prihvatljiva pravila uljudne komunikacije u različitim životnim situacijama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2A690E5E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poštuje društveno prihvatljiva pravila uljudne komunikacije u različitim životnim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1B58F402" w14:textId="77777777" w:rsidR="006A1DA7" w:rsidRPr="00643639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Prema primjeru prepoznaje</w:t>
            </w:r>
            <w:r w:rsidRPr="005F6961">
              <w:rPr>
                <w:rFonts w:cstheme="minorHAnsi"/>
                <w:iCs/>
                <w:sz w:val="24"/>
                <w:szCs w:val="24"/>
              </w:rPr>
              <w:t xml:space="preserve"> društveno prihvatljiva pravila uljudne komunikacije u različitim životnim situacijama.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3E95AB9F" w14:textId="77777777" w:rsidR="006A1DA7" w:rsidRPr="00643639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F6961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repoznaje i djelomično p</w:t>
            </w:r>
            <w:r w:rsidRPr="005F6961">
              <w:rPr>
                <w:rFonts w:cstheme="minorHAnsi"/>
                <w:sz w:val="24"/>
                <w:szCs w:val="24"/>
              </w:rPr>
              <w:t>oštuje društveno prihvatljiva pravila uljudne komunikacije u različitim životnim situacijama.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0EE5C3C3" w14:textId="77777777" w:rsidR="006A1DA7" w:rsidRPr="0064363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uglavnom primjenjuje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društveno prihvatljiva pravila uljudne komunikacije u različitim životnim situacijama.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1F93D0E1" w14:textId="77777777" w:rsidR="006A1DA7" w:rsidRPr="00643639" w:rsidRDefault="006A1DA7" w:rsidP="00607064">
            <w:pPr>
              <w:ind w:left="5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 i primjenjuje društveno prihvatljiva pravila uljudne komunikacije u različitim životnim situacijama.</w:t>
            </w:r>
          </w:p>
        </w:tc>
      </w:tr>
      <w:tr w:rsidR="006A1DA7" w:rsidRPr="00B4176C" w14:paraId="015F08E3" w14:textId="77777777" w:rsidTr="00607064">
        <w:tc>
          <w:tcPr>
            <w:tcW w:w="15877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E4392AE" w14:textId="77777777" w:rsidR="006A1DA7" w:rsidRPr="00614DA8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046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HJ A.4.2. Učenik sluša različite tekstove, izdvaja važne podatke i prepričava sadržaj </w:t>
            </w:r>
            <w:proofErr w:type="spellStart"/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poslušanoga</w:t>
            </w:r>
            <w:proofErr w:type="spellEnd"/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teksta.</w:t>
            </w:r>
          </w:p>
        </w:tc>
      </w:tr>
      <w:tr w:rsidR="006A1DA7" w:rsidRPr="00D74C65" w14:paraId="1A3FAFC9" w14:textId="77777777" w:rsidTr="00607064">
        <w:tc>
          <w:tcPr>
            <w:tcW w:w="235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35E4A0B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EF570EF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8FA3C7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2EE918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55528C6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5AE18F34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10222911" w14:textId="77777777" w:rsidTr="00607064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18476918" w14:textId="77777777" w:rsidR="006A1DA7" w:rsidRPr="00196D11" w:rsidRDefault="006A1DA7" w:rsidP="0060706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0697849B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poslušanoga</w:t>
            </w:r>
            <w:proofErr w:type="spellEnd"/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teksta prema uputi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7DC6DB56" w14:textId="77777777" w:rsidR="006A1DA7" w:rsidRPr="001A546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uz stalu pomoć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zdvaja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neke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važne podatke iz </w:t>
            </w:r>
            <w:proofErr w:type="spellStart"/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50D978D0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uz dodatna pojašnjenja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41FCA618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147CBB17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brzo, jasno i točno.</w:t>
            </w:r>
          </w:p>
        </w:tc>
      </w:tr>
      <w:tr w:rsidR="006A1DA7" w:rsidRPr="00B4176C" w14:paraId="6331FF31" w14:textId="77777777" w:rsidTr="00607064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098E1E23" w14:textId="77777777" w:rsidR="006A1DA7" w:rsidRPr="00196D1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Oblikuje bilješke na temelju izdvojenih podataka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2C26D798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oblikuje bilješke na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temelju izdvojenih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6929A281" w14:textId="77777777" w:rsidR="006A1DA7" w:rsidRPr="001A546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Rijetko samostalno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blikuje bilješke na temelju izdvojenih podataka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uz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predložak djelomično uspije izvršiti zadatak.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7D4C2938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pomoć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blikuje bilješke na temelju izdvojenih podataka.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6DD63AEF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Oblikuje bilješke na temelju izdvojenih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poneku uputu.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E9FCAC0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 bez dopune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blikuje bilješke na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temelju izdvojenih podataka.</w:t>
            </w:r>
          </w:p>
        </w:tc>
      </w:tr>
      <w:tr w:rsidR="006A1DA7" w:rsidRPr="00B4176C" w14:paraId="04124A42" w14:textId="77777777" w:rsidTr="00607064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1017D3AB" w14:textId="77777777" w:rsidR="006A1DA7" w:rsidRPr="00196D1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poslušani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7D200AEE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prepričava poslušani tekst na temelju bilježaka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5150350F" w14:textId="77777777" w:rsidR="006A1DA7" w:rsidRPr="001A546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ili uz predložak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repričava poslušani tekst na temelju bilježaka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dosta grešaka.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0D10702C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uz greške i ispravljanja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4AABF4CB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Uspješno, uz manje,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nezamjetne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greške,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1DADB0D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Uspješno, točno i bez greške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</w:p>
        </w:tc>
      </w:tr>
      <w:tr w:rsidR="006A1DA7" w:rsidRPr="00B4176C" w14:paraId="768E16FA" w14:textId="77777777" w:rsidTr="00607064">
        <w:tc>
          <w:tcPr>
            <w:tcW w:w="2350" w:type="dxa"/>
            <w:tcBorders>
              <w:bottom w:val="single" w:sz="12" w:space="0" w:color="auto"/>
              <w:right w:val="double" w:sz="12" w:space="0" w:color="auto"/>
            </w:tcBorders>
          </w:tcPr>
          <w:p w14:paraId="4CB772DC" w14:textId="77777777" w:rsidR="006A1DA7" w:rsidRPr="00196D1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nepoznate riječi služeći se dječjim rječnicima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12" w:space="0" w:color="auto"/>
            </w:tcBorders>
          </w:tcPr>
          <w:p w14:paraId="34BE3432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nepoznate riječi služeći se dječjim rječnicima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auto"/>
            </w:tcBorders>
          </w:tcPr>
          <w:p w14:paraId="7FE52692" w14:textId="77777777" w:rsidR="006A1DA7" w:rsidRPr="001A546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Većinom ne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bjašnjava nepoznate riječi služeći se dječjim rječnicima.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uz doslovno ukazivanje na rječnik i jasne u detaljne upute uspije objasniti poneku riječ.</w:t>
            </w:r>
          </w:p>
        </w:tc>
        <w:tc>
          <w:tcPr>
            <w:tcW w:w="2811" w:type="dxa"/>
            <w:tcBorders>
              <w:bottom w:val="single" w:sz="12" w:space="0" w:color="auto"/>
            </w:tcBorders>
          </w:tcPr>
          <w:p w14:paraId="1505A906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kraće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nepoznate riječi služeći se dječjim rječnicima.</w:t>
            </w:r>
          </w:p>
        </w:tc>
        <w:tc>
          <w:tcPr>
            <w:tcW w:w="2642" w:type="dxa"/>
            <w:tcBorders>
              <w:bottom w:val="single" w:sz="12" w:space="0" w:color="auto"/>
            </w:tcBorders>
          </w:tcPr>
          <w:p w14:paraId="153219EF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uspješno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bjašnjava nepoznate riječi služeći se dječjim rječnicima.</w:t>
            </w:r>
          </w:p>
        </w:tc>
        <w:tc>
          <w:tcPr>
            <w:tcW w:w="2699" w:type="dxa"/>
            <w:tcBorders>
              <w:bottom w:val="single" w:sz="12" w:space="0" w:color="auto"/>
            </w:tcBorders>
          </w:tcPr>
          <w:p w14:paraId="3E1995A1" w14:textId="77777777" w:rsidR="006A1DA7" w:rsidRPr="001A546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Sasvim uspješno i dajući primjer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bjašnjava nepoznate riječi služeći se dječjim rječnicima.</w:t>
            </w:r>
          </w:p>
        </w:tc>
      </w:tr>
      <w:tr w:rsidR="006A1DA7" w:rsidRPr="00835D2A" w14:paraId="614D082B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4147EB0" w14:textId="77777777" w:rsidR="006A1DA7" w:rsidRPr="00196D11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A.4.3. Učenik čita tekst i prepričava sadržaj teksta služeći se bilješkama.</w:t>
            </w:r>
          </w:p>
        </w:tc>
      </w:tr>
      <w:tr w:rsidR="006A1DA7" w:rsidRPr="00D74C65" w14:paraId="1FD482E2" w14:textId="77777777" w:rsidTr="00607064">
        <w:tc>
          <w:tcPr>
            <w:tcW w:w="235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33F387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669EE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E9C932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5D86A7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7A29D6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A3A3E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2B245E5B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36ADCC07" w14:textId="77777777" w:rsidR="006A1DA7" w:rsidRPr="001F3BB2" w:rsidRDefault="006A1DA7" w:rsidP="0060706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478FDA9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grafičku strukturu teksta i sadržaj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70A8236B" w14:textId="77777777" w:rsidR="006A1DA7" w:rsidRPr="00C12813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C12813">
              <w:rPr>
                <w:rFonts w:cstheme="minorHAnsi"/>
                <w:iCs/>
                <w:sz w:val="24"/>
                <w:szCs w:val="24"/>
              </w:rPr>
              <w:t>P</w:t>
            </w:r>
            <w:r>
              <w:rPr>
                <w:rFonts w:cstheme="minorHAnsi"/>
                <w:iCs/>
                <w:sz w:val="24"/>
                <w:szCs w:val="24"/>
              </w:rPr>
              <w:t>repoznaje</w:t>
            </w:r>
            <w:r w:rsidRPr="00C12813">
              <w:rPr>
                <w:rFonts w:cstheme="minorHAnsi"/>
                <w:iCs/>
                <w:sz w:val="24"/>
                <w:szCs w:val="24"/>
              </w:rPr>
              <w:t xml:space="preserve"> grafičku strukturu teksta i sadržaj.</w:t>
            </w:r>
          </w:p>
        </w:tc>
        <w:tc>
          <w:tcPr>
            <w:tcW w:w="2811" w:type="dxa"/>
          </w:tcPr>
          <w:p w14:paraId="7D63B6B4" w14:textId="77777777" w:rsidR="006A1DA7" w:rsidRPr="00C12813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C12813">
              <w:rPr>
                <w:rFonts w:cstheme="minorHAnsi"/>
                <w:sz w:val="24"/>
                <w:szCs w:val="24"/>
              </w:rPr>
              <w:t>Povezuje grafičku strukturu teksta i sadržaj</w:t>
            </w:r>
            <w:r>
              <w:rPr>
                <w:rFonts w:cstheme="minorHAnsi"/>
                <w:sz w:val="24"/>
                <w:szCs w:val="24"/>
              </w:rPr>
              <w:t xml:space="preserve"> uz određene upute i pomoć (određuje naslov i dijelove ukoliko su vidno razdvojeni, ali teže uočava pasuse to jest odlomke). </w:t>
            </w:r>
          </w:p>
        </w:tc>
        <w:tc>
          <w:tcPr>
            <w:tcW w:w="2642" w:type="dxa"/>
          </w:tcPr>
          <w:p w14:paraId="75651AE3" w14:textId="77777777" w:rsidR="006A1DA7" w:rsidRPr="00C1281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12813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većinom samostalno i uspješno.</w:t>
            </w:r>
          </w:p>
        </w:tc>
        <w:tc>
          <w:tcPr>
            <w:tcW w:w="2699" w:type="dxa"/>
          </w:tcPr>
          <w:p w14:paraId="42C56E46" w14:textId="77777777" w:rsidR="006A1DA7" w:rsidRPr="00C1281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12813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uspješno, snalazi se u odlomcima, redovima, pronalazi tražene podatke i slično.</w:t>
            </w:r>
          </w:p>
        </w:tc>
      </w:tr>
      <w:tr w:rsidR="006A1DA7" w:rsidRPr="00B4176C" w14:paraId="2138D19C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2D448441" w14:textId="77777777" w:rsidR="006A1DA7" w:rsidRPr="001F3BB2" w:rsidRDefault="006A1DA7" w:rsidP="00607064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piše bilješke s obzirom na sadržaj i strukturu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3892781F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izdvaja važne podatke iz teksta i piše bilješke s obzirom na sadržaj i strukturu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617142D" w14:textId="77777777" w:rsidR="006A1DA7" w:rsidRPr="005717DF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Isključivo uz pomoć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5717DF">
              <w:rPr>
                <w:rFonts w:cstheme="minorHAnsi"/>
                <w:iCs/>
                <w:sz w:val="24"/>
                <w:szCs w:val="24"/>
              </w:rPr>
              <w:t>zdvaja važne podatke iz teksta</w:t>
            </w:r>
          </w:p>
        </w:tc>
        <w:tc>
          <w:tcPr>
            <w:tcW w:w="2811" w:type="dxa"/>
          </w:tcPr>
          <w:p w14:paraId="1E6DF72A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Većinom uz pomoć izdvaja važne podatke iz teksta, ali samostalno teže piše bilješke s obzirom na sadržaj i strukturu.</w:t>
            </w:r>
          </w:p>
        </w:tc>
        <w:tc>
          <w:tcPr>
            <w:tcW w:w="2642" w:type="dxa"/>
          </w:tcPr>
          <w:p w14:paraId="7BAFC08C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Izdvaja važne podatke iz teksta i piše bilješke s obzirom na sadržaj i strukturu uz poneku uputu od strane učitelja.</w:t>
            </w:r>
          </w:p>
        </w:tc>
        <w:tc>
          <w:tcPr>
            <w:tcW w:w="2699" w:type="dxa"/>
          </w:tcPr>
          <w:p w14:paraId="207AC734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Uspješno i točno izdvaja važne podatke iz teksta i piše bilješke s obzirom na sadržaj i strukturu.</w:t>
            </w:r>
          </w:p>
        </w:tc>
      </w:tr>
      <w:tr w:rsidR="006A1DA7" w:rsidRPr="00B4176C" w14:paraId="177901A9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1BCE1E99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Prepričava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D788DA7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prepričava tekst na temelju bilježaka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24DF10BE" w14:textId="77777777" w:rsidR="006A1DA7" w:rsidRPr="005717DF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Uz stalno navođenje, podsjećanje i općenitu pomoć, kratkim, prilično nepovezanim i </w:t>
            </w:r>
            <w:proofErr w:type="spellStart"/>
            <w:r w:rsidRPr="005717DF">
              <w:rPr>
                <w:rFonts w:cstheme="minorHAnsi"/>
                <w:iCs/>
                <w:sz w:val="24"/>
                <w:szCs w:val="24"/>
              </w:rPr>
              <w:t>agramatičnim</w:t>
            </w:r>
            <w:proofErr w:type="spellEnd"/>
            <w:r w:rsidRPr="005717DF">
              <w:rPr>
                <w:rFonts w:cstheme="minorHAnsi"/>
                <w:iCs/>
                <w:sz w:val="24"/>
                <w:szCs w:val="24"/>
              </w:rPr>
              <w:t xml:space="preserve"> rečenicama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 p</w:t>
            </w:r>
            <w:r w:rsidRPr="005717DF">
              <w:rPr>
                <w:rFonts w:cstheme="minorHAnsi"/>
                <w:iCs/>
                <w:sz w:val="24"/>
                <w:szCs w:val="24"/>
              </w:rPr>
              <w:t>repričava tekst na temelju bilježaka.</w:t>
            </w:r>
          </w:p>
        </w:tc>
        <w:tc>
          <w:tcPr>
            <w:tcW w:w="2811" w:type="dxa"/>
          </w:tcPr>
          <w:p w14:paraId="1C921108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Uz dosta podsjećanja u bilješkama djelomično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 Rečenice su šture, kratke i nedostatne s informacijama.</w:t>
            </w:r>
          </w:p>
        </w:tc>
        <w:tc>
          <w:tcPr>
            <w:tcW w:w="2642" w:type="dxa"/>
          </w:tcPr>
          <w:p w14:paraId="2AA428BD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Samostalno, točno, uz poneku grešku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</w:t>
            </w:r>
          </w:p>
        </w:tc>
        <w:tc>
          <w:tcPr>
            <w:tcW w:w="2699" w:type="dxa"/>
          </w:tcPr>
          <w:p w14:paraId="76BBA36A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Pravilno, jasno, s proširenim i živopisnim rečenicama te s iznošenjem vlastitog mišljenja na kraju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</w:t>
            </w:r>
          </w:p>
        </w:tc>
      </w:tr>
      <w:tr w:rsidR="006A1DA7" w:rsidRPr="00B4176C" w14:paraId="7E501F7A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18417675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podatke u grafičkim prikazima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26A139D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podatke u grafičkim prikazima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A7F2ED9" w14:textId="77777777" w:rsidR="006A1DA7" w:rsidRPr="005717DF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Uz gotov predložak i nakon primjera nekoliko suučenika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717DF">
              <w:rPr>
                <w:rFonts w:cstheme="minorHAnsi"/>
                <w:iCs/>
                <w:sz w:val="24"/>
                <w:szCs w:val="24"/>
              </w:rPr>
              <w:t>bjašnjava podatke u grafičkim prikazima.</w:t>
            </w:r>
          </w:p>
        </w:tc>
        <w:tc>
          <w:tcPr>
            <w:tcW w:w="2811" w:type="dxa"/>
          </w:tcPr>
          <w:p w14:paraId="5C35193E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Povremeno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717DF">
              <w:rPr>
                <w:rFonts w:cstheme="minorHAnsi"/>
                <w:sz w:val="24"/>
                <w:szCs w:val="24"/>
              </w:rPr>
              <w:t>bjašnjava podatke u grafičkim prikazima, ukoliko grafički prikaz sadrži dvije karakteristike, jasno prikazane.</w:t>
            </w:r>
          </w:p>
        </w:tc>
        <w:tc>
          <w:tcPr>
            <w:tcW w:w="2642" w:type="dxa"/>
          </w:tcPr>
          <w:p w14:paraId="7C163444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Objašnjava podatke u grafičkim prikazima.</w:t>
            </w:r>
          </w:p>
        </w:tc>
        <w:tc>
          <w:tcPr>
            <w:tcW w:w="2699" w:type="dxa"/>
          </w:tcPr>
          <w:p w14:paraId="7ADFFF3F" w14:textId="77777777" w:rsidR="006A1DA7" w:rsidRPr="005717DF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Objašnjava i uspoređuje  podatke u grafičkim prikazima.</w:t>
            </w:r>
          </w:p>
        </w:tc>
      </w:tr>
      <w:tr w:rsidR="006A1DA7" w:rsidRPr="00B4176C" w14:paraId="7BFE9BA9" w14:textId="77777777" w:rsidTr="00607064">
        <w:tc>
          <w:tcPr>
            <w:tcW w:w="2350" w:type="dxa"/>
            <w:tcBorders>
              <w:bottom w:val="single" w:sz="12" w:space="0" w:color="auto"/>
              <w:right w:val="double" w:sz="12" w:space="0" w:color="auto"/>
            </w:tcBorders>
          </w:tcPr>
          <w:p w14:paraId="62D47471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nepoznate riječi: na temelju vođenoga razgovora, zaključivanja na temelju konteksta, s pomoću rječnika nakon čitanja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12" w:space="0" w:color="auto"/>
            </w:tcBorders>
          </w:tcPr>
          <w:p w14:paraId="0B840D43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nepoznate riječi: na temelju vođenoga razgovora, zaključivanja na temelju konteksta, s pomoću rječnika nakon čitanja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auto"/>
            </w:tcBorders>
          </w:tcPr>
          <w:p w14:paraId="63FD80A1" w14:textId="77777777" w:rsidR="006A1DA7" w:rsidRPr="005717DF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Teže objašnjava nepoznate riječi, isključivo uz jasne upute (rječnik na kraju udžbenika, stranica). </w:t>
            </w:r>
          </w:p>
        </w:tc>
        <w:tc>
          <w:tcPr>
            <w:tcW w:w="2811" w:type="dxa"/>
            <w:tcBorders>
              <w:bottom w:val="single" w:sz="12" w:space="0" w:color="auto"/>
            </w:tcBorders>
          </w:tcPr>
          <w:p w14:paraId="0F3C90A9" w14:textId="77777777" w:rsidR="006A1DA7" w:rsidRPr="005717DF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nepoznate riječi, samostalno većinom s pomoću rječnika nakon čitanja teksta, ali kroz vođeni razgovor sluša primjere te pokušava samostalno zaključiti. Bogaćenjem svakodnevnog rječnika i ova će vještina se sustavno razvijati.</w:t>
            </w:r>
          </w:p>
        </w:tc>
        <w:tc>
          <w:tcPr>
            <w:tcW w:w="2642" w:type="dxa"/>
            <w:tcBorders>
              <w:bottom w:val="single" w:sz="12" w:space="0" w:color="auto"/>
            </w:tcBorders>
          </w:tcPr>
          <w:p w14:paraId="218653A7" w14:textId="77777777" w:rsidR="006A1DA7" w:rsidRPr="005717DF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Uspješno, ponekad uz manja odstupanja  objašnjava nepoznate riječi: na temelju vođenoga razgovora, zaključivanja na temelju konteksta, s pomoću rječnika nakon čitanja teksta.</w:t>
            </w:r>
          </w:p>
        </w:tc>
        <w:tc>
          <w:tcPr>
            <w:tcW w:w="2699" w:type="dxa"/>
            <w:tcBorders>
              <w:bottom w:val="single" w:sz="12" w:space="0" w:color="auto"/>
            </w:tcBorders>
          </w:tcPr>
          <w:p w14:paraId="3943E03F" w14:textId="77777777" w:rsidR="006A1DA7" w:rsidRPr="005717DF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Objašnjava te povezuje značenje nepoznatih riječi: na temelju vođenoga razgovora, zaključivanja na temelju konteksta, s pomoću rječnika nakon čitanja teksta.</w:t>
            </w:r>
          </w:p>
        </w:tc>
      </w:tr>
      <w:tr w:rsidR="006A1DA7" w:rsidRPr="00B4176C" w14:paraId="2250C6F7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1A6AD3C" w14:textId="77777777" w:rsidR="006A1DA7" w:rsidRPr="00DA3687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A3687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A.4.4. Učenik piše tekstove prema jednostavnoj strukturi.</w:t>
            </w:r>
          </w:p>
        </w:tc>
      </w:tr>
      <w:tr w:rsidR="006A1DA7" w:rsidRPr="00D74C65" w14:paraId="58E50304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FEDC86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02EB72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34CD1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3AD1CF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33BE966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75A919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01448448" w14:textId="77777777" w:rsidTr="00607064">
        <w:tc>
          <w:tcPr>
            <w:tcW w:w="2350" w:type="dxa"/>
            <w:tcBorders>
              <w:top w:val="single" w:sz="6" w:space="0" w:color="auto"/>
              <w:right w:val="double" w:sz="12" w:space="0" w:color="auto"/>
            </w:tcBorders>
          </w:tcPr>
          <w:p w14:paraId="64B18F9C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Piše tekstove poštujući strukturu: uvod, razrada i zaključak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</w:tcBorders>
          </w:tcPr>
          <w:p w14:paraId="0ADF47BD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tekstove poštujući strukturu: uvod, razrada i zaključak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</w:tcBorders>
          </w:tcPr>
          <w:p w14:paraId="32CFDF00" w14:textId="77777777" w:rsidR="006A1DA7" w:rsidRPr="00FE2A8A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unaprijed dogovorene male korake te zornim predočavanjem strukture na konkretnom primjeru, i uz praćenje svakog koraka (uvod, razrada, zaključak) piše kraći tekst, navedenom strukturom siromašnim vokabularom i manjim brojem rečenica</w:t>
            </w:r>
          </w:p>
        </w:tc>
        <w:tc>
          <w:tcPr>
            <w:tcW w:w="2811" w:type="dxa"/>
            <w:tcBorders>
              <w:top w:val="single" w:sz="6" w:space="0" w:color="auto"/>
            </w:tcBorders>
          </w:tcPr>
          <w:p w14:paraId="6BAAC576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Piše tekstove poštujući strukturu: uvod, razrada i zaključak. Struk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tur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ira pisanog teksta je većinom vidljiva, ali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adržajno nije na razini na kojoj bi trebalo biti (pravopisno i sadržajno).</w:t>
            </w:r>
          </w:p>
        </w:tc>
        <w:tc>
          <w:tcPr>
            <w:tcW w:w="2642" w:type="dxa"/>
            <w:tcBorders>
              <w:top w:val="single" w:sz="6" w:space="0" w:color="auto"/>
            </w:tcBorders>
          </w:tcPr>
          <w:p w14:paraId="11661E21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Piše tekstove poštujući strukturu: uvod, razrada i zaključak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ponekad traži pomoć ili pojašnjenje za razradu ili zaključak (teže razgraničava prijelaz s razrade na zaključak).</w:t>
            </w:r>
          </w:p>
        </w:tc>
        <w:tc>
          <w:tcPr>
            <w:tcW w:w="2699" w:type="dxa"/>
            <w:tcBorders>
              <w:top w:val="single" w:sz="6" w:space="0" w:color="auto"/>
            </w:tcBorders>
          </w:tcPr>
          <w:p w14:paraId="159E9EF3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bez pomoći 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tekstove poštujući strukturu: uvod, razrada i zaključak.</w:t>
            </w:r>
          </w:p>
        </w:tc>
      </w:tr>
      <w:tr w:rsidR="006A1DA7" w:rsidRPr="00B4176C" w14:paraId="6645FD27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3C9373E1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ovladavanje gramatičkom i stilističkom normom potrebnom za strukturiranje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FD161A4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prema predlošcima za ovladavanje gramatičkom i stilističkom normom potrebnom za strukturiranje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E9BD341" w14:textId="77777777" w:rsidR="006A1DA7" w:rsidRPr="00FE2A8A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Isključivo prema gotovom predlošku slične teme piše kraći pismeni tekst kojim djelomično uvježbava ovladavanje gramatičke i stilističke norme potrebne za strukturiranje teksta.</w:t>
            </w:r>
          </w:p>
        </w:tc>
        <w:tc>
          <w:tcPr>
            <w:tcW w:w="2811" w:type="dxa"/>
          </w:tcPr>
          <w:p w14:paraId="5B04360F" w14:textId="77777777" w:rsidR="006A1DA7" w:rsidRPr="00FE2A8A" w:rsidRDefault="006A1DA7" w:rsidP="006070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Piše prema zadanom predlošku i uz jasne upute i ispravljanja gramatičke norme tijekom pisanja.</w:t>
            </w:r>
          </w:p>
        </w:tc>
        <w:tc>
          <w:tcPr>
            <w:tcW w:w="2642" w:type="dxa"/>
          </w:tcPr>
          <w:p w14:paraId="4B9AC84C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manja odstupanja 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prema predlošcima za ovladavanje gramatičkom i stilističkom normom potrebnom za strukturiranje teksta.</w:t>
            </w:r>
          </w:p>
        </w:tc>
        <w:tc>
          <w:tcPr>
            <w:tcW w:w="2699" w:type="dxa"/>
          </w:tcPr>
          <w:p w14:paraId="0C02E634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i primjenom do sada usvojenih sadržaja s područja gramatičke i stilske norme (struktura teksta i pravopis) 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prema predlošcima za ovladavanje gramatičkom i stilističkom normom potrebnom za strukturiranje teksta.</w:t>
            </w:r>
          </w:p>
        </w:tc>
      </w:tr>
      <w:tr w:rsidR="006A1DA7" w:rsidRPr="00B4176C" w14:paraId="165E63EF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260DBE13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ogledne i česte pridjeve (opisne,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841B0DF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piše ogledne i česte pridjeve (opisne, 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gradivne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ćki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ški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0B2B5047" w14:textId="77777777" w:rsidR="006A1DA7" w:rsidRPr="00FE2A8A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Piše manji broj opisnih i posvojnih pridjeva, s tim da posvojne većinom piše nepravilno ukoliko ih sam/a izvodi. </w:t>
            </w:r>
          </w:p>
        </w:tc>
        <w:tc>
          <w:tcPr>
            <w:tcW w:w="2811" w:type="dxa"/>
          </w:tcPr>
          <w:p w14:paraId="17B3719D" w14:textId="77777777" w:rsidR="006A1DA7" w:rsidRPr="00FE2A8A" w:rsidRDefault="006A1DA7" w:rsidP="006070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piše ogledne i česte pridjeve, bliske i poznate (više puta ponovljene), najčešće opisne i posvojne, nešto rjeđe </w:t>
            </w:r>
            <w:proofErr w:type="spellStart"/>
            <w:r>
              <w:rPr>
                <w:rFonts w:cstheme="minorHAnsi"/>
                <w:sz w:val="24"/>
                <w:szCs w:val="24"/>
              </w:rPr>
              <w:t>gradivne</w:t>
            </w:r>
            <w:proofErr w:type="spellEnd"/>
            <w:r>
              <w:rPr>
                <w:rFonts w:cstheme="minorHAnsi"/>
                <w:sz w:val="24"/>
                <w:szCs w:val="24"/>
              </w:rPr>
              <w:t>. Dosta griješi u posvojnim pridjevima na -</w:t>
            </w:r>
            <w:proofErr w:type="spellStart"/>
            <w:r>
              <w:rPr>
                <w:rFonts w:cstheme="minorHAnsi"/>
                <w:sz w:val="24"/>
                <w:szCs w:val="24"/>
              </w:rPr>
              <w:t>čki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ćki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ski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ški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42" w:type="dxa"/>
          </w:tcPr>
          <w:p w14:paraId="5A1A41E4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pridjeve (opisne, 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ponekad je potrebno ponoviti pravilo u pisanju posvojnih pridjeva na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kao i pridjeva izvedenih od vlastitih imena.</w:t>
            </w:r>
          </w:p>
        </w:tc>
        <w:tc>
          <w:tcPr>
            <w:tcW w:w="2699" w:type="dxa"/>
          </w:tcPr>
          <w:p w14:paraId="3C5EA7F6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pravilno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iše pridjeve (opisne,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6A1DA7" w:rsidRPr="00B4176C" w14:paraId="25E51FFD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3E2C79F4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Točno piše posvojne pridjeve izvedene od vlastitih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B4F4CF9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točno piše posvojne pridjeve izvedene od vlastitih imena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3C48C34D" w14:textId="77777777" w:rsidR="006A1DA7" w:rsidRPr="00FE2A8A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Djelomično točno piše neke posvojne pridjeve izvedene od vlastitih imena (ukoliko su imena učeniku poznata).</w:t>
            </w:r>
          </w:p>
        </w:tc>
        <w:tc>
          <w:tcPr>
            <w:tcW w:w="2811" w:type="dxa"/>
          </w:tcPr>
          <w:p w14:paraId="4E792874" w14:textId="77777777" w:rsidR="006A1DA7" w:rsidRPr="00FE2A8A" w:rsidRDefault="006A1DA7" w:rsidP="006070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Povremeno griješi, ali pomoću primjera samostalno ispravi te točno napiše posvojne pridjeve izvedene od vlastitih imena. Lakše vlada pisanjem pridjeva na -ov,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ev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in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nego na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čki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ćki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ški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ski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42" w:type="dxa"/>
          </w:tcPr>
          <w:p w14:paraId="1911CEEC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točno i pravilno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piše posvojne pridjeve izvedene od vlastitih imena.</w:t>
            </w:r>
          </w:p>
        </w:tc>
        <w:tc>
          <w:tcPr>
            <w:tcW w:w="2699" w:type="dxa"/>
          </w:tcPr>
          <w:p w14:paraId="5B3BF2F9" w14:textId="77777777" w:rsidR="006A1DA7" w:rsidRPr="00FE2A8A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Bez pomoći i greške točno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piše posvojne pridjeve izvedene od vlastitih imena.</w:t>
            </w:r>
          </w:p>
        </w:tc>
      </w:tr>
      <w:tr w:rsidR="006A1DA7" w:rsidRPr="00B4176C" w14:paraId="368BABA5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6208E51B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naroda, stanovnika, država, geografskih cjelina, knjiga, filmova, 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A4A1F7E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veliko početno slovo: imena naroda, stanovnika, država, geografskih cjelina, knjiga, filmova, novina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8A6E0B7" w14:textId="77777777" w:rsidR="006A1DA7" w:rsidRPr="00095591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veliko početno slovo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ima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naroda, stanovnika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država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pokazuje nerazumijevanje pravila pri pisanju gore navedenih imena te ista pravila i ne primjenjuje.</w:t>
            </w:r>
          </w:p>
        </w:tc>
        <w:tc>
          <w:tcPr>
            <w:tcW w:w="2811" w:type="dxa"/>
          </w:tcPr>
          <w:p w14:paraId="1507B250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točno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naroda, stanovnika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nekih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država,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načelo poznatoga.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eografsk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cjelin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knjiga, filmova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piše uz dosta grešaka.</w:t>
            </w:r>
          </w:p>
        </w:tc>
        <w:tc>
          <w:tcPr>
            <w:tcW w:w="2642" w:type="dxa"/>
          </w:tcPr>
          <w:p w14:paraId="635054C4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neke manje greške koje samostalno ispravlja ukoliko mu se na njih ukaže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a naroda, stanovnika, država, geografskih cjelina, knjiga, filmova, novina.</w:t>
            </w:r>
          </w:p>
        </w:tc>
        <w:tc>
          <w:tcPr>
            <w:tcW w:w="2699" w:type="dxa"/>
          </w:tcPr>
          <w:p w14:paraId="1BD0DBC4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točno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a naroda, stanovnika, država, geografskih cjelina, knjiga, filmova, novina.</w:t>
            </w:r>
          </w:p>
        </w:tc>
      </w:tr>
      <w:tr w:rsidR="006A1DA7" w:rsidRPr="00B4176C" w14:paraId="1E6DF974" w14:textId="77777777" w:rsidTr="00607064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2744B0AF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pravopisnu točnost 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113AF7F4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provjerava pravopisnu točnost i 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slovopisnu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čitkost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1E46FEF8" w14:textId="77777777" w:rsidR="006A1DA7" w:rsidRPr="00095591" w:rsidRDefault="006A1DA7" w:rsidP="00607064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Rijetko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cstheme="minorHAnsi"/>
                <w:iCs/>
                <w:sz w:val="24"/>
                <w:szCs w:val="24"/>
              </w:rPr>
              <w:t xml:space="preserve">rovjerava pravopisnu točnost i </w:t>
            </w:r>
            <w:proofErr w:type="spellStart"/>
            <w:r w:rsidRPr="00095591">
              <w:rPr>
                <w:rFonts w:cstheme="minorHAnsi"/>
                <w:iCs/>
                <w:sz w:val="24"/>
                <w:szCs w:val="24"/>
              </w:rPr>
              <w:t>slovopisnu</w:t>
            </w:r>
            <w:proofErr w:type="spellEnd"/>
            <w:r w:rsidRPr="00095591">
              <w:rPr>
                <w:rFonts w:cstheme="minorHAnsi"/>
                <w:iCs/>
                <w:sz w:val="24"/>
                <w:szCs w:val="24"/>
              </w:rPr>
              <w:t xml:space="preserve"> čitkost.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24B033D5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uz poticaj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se samostalno ne ispravlja, niti uviđa greške. 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16C12DA6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 dio grešaka samostalno ispravi te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0C0106C9" w14:textId="77777777" w:rsidR="006A1DA7" w:rsidRPr="0009559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samoinicijativno provjerava i ispravlja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čitkost.</w:t>
            </w:r>
          </w:p>
        </w:tc>
      </w:tr>
      <w:tr w:rsidR="006A1DA7" w:rsidRPr="00B4176C" w14:paraId="055E0319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C07A5F6" w14:textId="77777777" w:rsidR="006A1DA7" w:rsidRDefault="006A1DA7" w:rsidP="00607064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A.4.5. Učenik oblikuje tekst primjenjujući znanja o imenicama, glagolima i pridjevima </w:t>
            </w:r>
          </w:p>
          <w:p w14:paraId="4C76D1DE" w14:textId="77777777" w:rsidR="006A1DA7" w:rsidRPr="00804644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uvažavajući gramatička i pravopisna pravila.</w:t>
            </w:r>
          </w:p>
        </w:tc>
      </w:tr>
      <w:tr w:rsidR="006A1DA7" w:rsidRPr="00D74C65" w14:paraId="315B3886" w14:textId="77777777" w:rsidTr="00607064">
        <w:tc>
          <w:tcPr>
            <w:tcW w:w="235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2A99A92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F9B8744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CA1065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87CD86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887968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4A5A297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D74C65" w14:paraId="1FD17CD0" w14:textId="77777777" w:rsidTr="00607064">
        <w:tc>
          <w:tcPr>
            <w:tcW w:w="235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39432F7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Razumije gramatičku kategoriju vrste riječi (imenice, glagoli, pridjevi)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3EFBE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razumije gramatičku kategoriju vrste riječi (imenice, glagoli, pridjevi)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126D5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Prepoznaje neku od gramatičkih kategorija vrsta riječi, ali ih ne sistematizira niti raščlanjuje samostalno, tek uz nadopunu i potpitanja.</w:t>
            </w:r>
          </w:p>
        </w:tc>
        <w:tc>
          <w:tcPr>
            <w:tcW w:w="28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BBF47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Uglavnom r</w:t>
            </w:r>
            <w:r w:rsidRPr="00FC391A">
              <w:rPr>
                <w:rFonts w:cstheme="minorHAnsi"/>
                <w:sz w:val="24"/>
              </w:rPr>
              <w:t>azumije gramatičku kategoriju vrste riječi (imenice, glagoli, pridjevi)</w:t>
            </w:r>
            <w:r>
              <w:rPr>
                <w:rFonts w:cstheme="minorHAnsi"/>
                <w:sz w:val="24"/>
              </w:rPr>
              <w:t>, ali u raščlanjivanju često griješi. Na poticaj i uz ponavljanje pravila o vrstama riječi pokazuje više razumijevanja. Uz sustavnu vježbu razina znanja će se razviti.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5D10D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FC391A">
              <w:rPr>
                <w:rFonts w:cstheme="minorHAnsi"/>
                <w:sz w:val="24"/>
              </w:rPr>
              <w:t>Razumije gramatičku kategoriju vrste riječi (imenice, glagoli, pridjevi)</w:t>
            </w:r>
            <w:r>
              <w:rPr>
                <w:rFonts w:cstheme="minorHAnsi"/>
                <w:sz w:val="24"/>
              </w:rPr>
              <w:t xml:space="preserve"> te razumijevanje primjenjuje u zadatcima. Ponekad miješa neku od vrsta (imenice i pridjeve izvedene od vlastitih imena), ali  samostalno uviđa i ispravlja grešku. 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91936C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Obrazlaže</w:t>
            </w:r>
            <w:r w:rsidRPr="00FC391A">
              <w:rPr>
                <w:rFonts w:cstheme="minorHAnsi"/>
                <w:sz w:val="24"/>
              </w:rPr>
              <w:t xml:space="preserve"> gramatičku kategoriju vrste riječi (imenice, glagoli, pridjevi)</w:t>
            </w:r>
            <w:r>
              <w:rPr>
                <w:rFonts w:cstheme="minorHAnsi"/>
                <w:sz w:val="24"/>
              </w:rPr>
              <w:t>, razvrstava riječi iz teksta prema vrsti samostalno, brzo i točno.</w:t>
            </w:r>
          </w:p>
        </w:tc>
      </w:tr>
      <w:tr w:rsidR="006A1DA7" w:rsidRPr="00D74C65" w14:paraId="049D10E5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2AE0497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upotrebljava broj i rod imenica i pridjeva koji se s njom slažu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2E435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pravilno upotrebljava broj i rod imenica i pridjeva koji se s njom slažu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</w:t>
            </w:r>
            <w:r w:rsidRPr="001B1AA7">
              <w:rPr>
                <w:rFonts w:cstheme="minorHAnsi"/>
                <w:sz w:val="24"/>
              </w:rPr>
              <w:lastRenderedPageBreak/>
              <w:t>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98672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lastRenderedPageBreak/>
              <w:t xml:space="preserve">Rijetko pravilno upotrebljava </w:t>
            </w:r>
            <w:r w:rsidRPr="0027527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7527B">
              <w:rPr>
                <w:rFonts w:cstheme="minorHAnsi"/>
                <w:iCs/>
                <w:sz w:val="24"/>
              </w:rPr>
              <w:t>broj i rod imenica i pridjeva koji se s njom slažu na oglednim primjerima</w:t>
            </w:r>
            <w:r>
              <w:rPr>
                <w:rFonts w:cstheme="minorHAnsi"/>
                <w:iCs/>
                <w:sz w:val="24"/>
              </w:rPr>
              <w:t xml:space="preserve"> jer nisu usvojena osnovna znanja o imenicama i pridjevima te je nadogradnja onemogućena.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777F1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 greške i navođenje, nakon čega se samostalno povremeno i  ispravi te pravilno upotrijebi broj i rod imenice i pridjeva koji se slaže s imenicama na oglednim i često uvježbanim primjerima.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118B1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021DBB">
              <w:rPr>
                <w:rFonts w:cstheme="minorHAnsi"/>
                <w:sz w:val="24"/>
              </w:rPr>
              <w:t>Pravilno upotrebljava broj i rod imenica i pridjeva koji se s njom slažu na oglednim primjerima.</w:t>
            </w:r>
            <w:r>
              <w:rPr>
                <w:rFonts w:cstheme="minorHAnsi"/>
                <w:sz w:val="24"/>
              </w:rPr>
              <w:t xml:space="preserve"> Na novim primjerima ponekad griješi.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FD045D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021DBB">
              <w:rPr>
                <w:rFonts w:cstheme="minorHAnsi"/>
                <w:sz w:val="24"/>
              </w:rPr>
              <w:t>Pravilno upotrebljava broj i rod imenica i pridjeva koji se s njom slažu na oglednim primjerima</w:t>
            </w:r>
            <w:r>
              <w:rPr>
                <w:rFonts w:cstheme="minorHAnsi"/>
                <w:sz w:val="24"/>
              </w:rPr>
              <w:t>, ali i na ostalim primjerima bez greške i potrebe za pomoći.</w:t>
            </w:r>
          </w:p>
        </w:tc>
      </w:tr>
      <w:tr w:rsidR="006A1DA7" w:rsidRPr="00D74C65" w14:paraId="2898A8A5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89DE202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Točno oblikuje prošlo, sadašnje i buduće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41EC5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točno oblikuje prošlo, sadašnje i buduće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D66AC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Metodom pokušaja i pogrešaka oblikuje prošlo, buduće i sadašnje vrijeme, ali većinom griješi jer ne pokazuje razumijevanje za navedene sadržaje.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8BF1C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upute i primjere oblikuje sadašnje vrijeme, ali uz konkretan primjer tek oblikuje prošlo i buduće. Često izostavlja pomoćni glagol ili ne oblikuje pravilno glagol u govornom i pisanom obliku, ''</w:t>
            </w:r>
            <w:proofErr w:type="spellStart"/>
            <w:r>
              <w:rPr>
                <w:rFonts w:cstheme="minorHAnsi"/>
                <w:sz w:val="24"/>
              </w:rPr>
              <w:t>radijo</w:t>
            </w:r>
            <w:proofErr w:type="spellEnd"/>
            <w:r>
              <w:rPr>
                <w:rFonts w:cstheme="minorHAnsi"/>
                <w:sz w:val="24"/>
              </w:rPr>
              <w:t xml:space="preserve">'', </w:t>
            </w:r>
            <w:proofErr w:type="spellStart"/>
            <w:r>
              <w:rPr>
                <w:rFonts w:cstheme="minorHAnsi"/>
                <w:sz w:val="24"/>
              </w:rPr>
              <w:t>slomiće</w:t>
            </w:r>
            <w:proofErr w:type="spellEnd"/>
            <w:r>
              <w:rPr>
                <w:rFonts w:cstheme="minorHAnsi"/>
                <w:sz w:val="24"/>
              </w:rPr>
              <w:t>'' i slično.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85ADB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27527B">
              <w:rPr>
                <w:rFonts w:cstheme="minorHAnsi"/>
                <w:sz w:val="24"/>
              </w:rPr>
              <w:t>Točno oblikuje prošlo, sadašnje i buduće vrijeme</w:t>
            </w:r>
            <w:r>
              <w:rPr>
                <w:rFonts w:cstheme="minorHAnsi"/>
                <w:sz w:val="24"/>
              </w:rPr>
              <w:t>, čineći manje greške u upotrebi pomoćnog glagola u prošlom i budućem vremenu.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425A8D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27527B">
              <w:rPr>
                <w:rFonts w:cstheme="minorHAnsi"/>
                <w:sz w:val="24"/>
              </w:rPr>
              <w:t>Točno</w:t>
            </w:r>
            <w:r>
              <w:rPr>
                <w:rFonts w:cstheme="minorHAnsi"/>
                <w:sz w:val="24"/>
              </w:rPr>
              <w:t>, brzo i pravilno</w:t>
            </w:r>
            <w:r w:rsidRPr="0027527B">
              <w:rPr>
                <w:rFonts w:cstheme="minorHAnsi"/>
                <w:sz w:val="24"/>
              </w:rPr>
              <w:t xml:space="preserve"> oblikuje prošlo, sadašnje i buduće vrijeme.</w:t>
            </w:r>
          </w:p>
        </w:tc>
      </w:tr>
      <w:tr w:rsidR="006A1DA7" w:rsidRPr="00D74C65" w14:paraId="1A8DC576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38A781E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Točno oblikuje posvojne pridjeve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ED6E2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točno oblikuje posvojne pridjeve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6A0F4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Isključivo uz pomoć i poticaj, jasne i kratke upute, djelomično točno oblikuje posvojne pridjeve.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96610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Djelomično točno oblikuje posvojne pridjeve.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D6136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Većinom uspješno i točno oblikuje posvojne pridjeve.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270F95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79501F">
              <w:rPr>
                <w:rFonts w:cstheme="minorHAnsi"/>
                <w:sz w:val="24"/>
              </w:rPr>
              <w:t xml:space="preserve">Točno </w:t>
            </w:r>
            <w:r>
              <w:rPr>
                <w:rFonts w:cstheme="minorHAnsi"/>
                <w:sz w:val="24"/>
              </w:rPr>
              <w:t xml:space="preserve">i samostalno </w:t>
            </w:r>
            <w:r w:rsidRPr="0079501F">
              <w:rPr>
                <w:rFonts w:cstheme="minorHAnsi"/>
                <w:sz w:val="24"/>
              </w:rPr>
              <w:t>oblikuje posvojne pridjeve.</w:t>
            </w:r>
          </w:p>
        </w:tc>
      </w:tr>
      <w:tr w:rsidR="006A1DA7" w:rsidRPr="00D74C65" w14:paraId="3E592F81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BDCFCC9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Oblikuje rečenice u kojima se poštuju pravila sročnosti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A7858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oblikuje rečenice u kojima se poštuju pravila sročnosti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7B332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Pravila sročnosti teže shvaća pa ih slabo i primjenjuje u oblikovanju rečenica.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235F1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dosta ispravaka povremeno oblikuje rečenice u kojima se relativno poštuju pravila sročnosti.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C41E9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 w:rsidRPr="00332819">
              <w:rPr>
                <w:rFonts w:cstheme="minorHAnsi"/>
                <w:sz w:val="24"/>
              </w:rPr>
              <w:t>Oblikuje rečenice u kojima se poštuju pravila sročnosti</w:t>
            </w:r>
            <w:r>
              <w:rPr>
                <w:rFonts w:cstheme="minorHAnsi"/>
                <w:sz w:val="24"/>
              </w:rPr>
              <w:t xml:space="preserve"> uz poneke greške.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093594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Pravilno i točno oblikuje rečenice u kojima pokazuje shvaćanje sročnosti i primjenu istoga.</w:t>
            </w:r>
          </w:p>
        </w:tc>
      </w:tr>
      <w:tr w:rsidR="006A1DA7" w:rsidRPr="00D74C65" w14:paraId="78E95C9E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E803F4D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Funkcionalno upotrebljava riječi, sintagme i rečenice u skladu s dinamikom učenja s obzirom na jezični razvoj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96C34" w14:textId="77777777" w:rsidR="006A1DA7" w:rsidRPr="001F3BB2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funkcionalno upotrebljava riječi, sintagme i rečenice u skladu s dinamikom učenja s obzirom na jezični razvoj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8CADA" w14:textId="77777777" w:rsidR="006A1DA7" w:rsidRPr="00A012AF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Vokabular je nedovoljno obogaćen i razvijen, stoga je upotreba riječi nedovoljno funkcionalna, te se ne razvoja u skladu s dinamikom učenja s obzirom na </w:t>
            </w:r>
            <w:proofErr w:type="spellStart"/>
            <w:r>
              <w:rPr>
                <w:rFonts w:cstheme="minorHAnsi"/>
                <w:iCs/>
                <w:sz w:val="24"/>
              </w:rPr>
              <w:t>jezičn</w:t>
            </w:r>
            <w:proofErr w:type="spellEnd"/>
            <w:r>
              <w:rPr>
                <w:rFonts w:cstheme="minorHAnsi"/>
                <w:iCs/>
                <w:sz w:val="24"/>
              </w:rPr>
              <w:t xml:space="preserve"> razvoj. (Pisani izričaj je često nepovezan, slijed misli također te </w:t>
            </w:r>
            <w:r w:rsidRPr="00324D0F">
              <w:rPr>
                <w:rFonts w:cstheme="minorHAnsi"/>
                <w:iCs/>
                <w:sz w:val="24"/>
              </w:rPr>
              <w:t xml:space="preserve">učenik </w:t>
            </w:r>
            <w:r>
              <w:rPr>
                <w:rFonts w:cstheme="minorHAnsi"/>
                <w:iCs/>
                <w:sz w:val="24"/>
              </w:rPr>
              <w:t xml:space="preserve">slabije </w:t>
            </w:r>
            <w:r w:rsidRPr="00324D0F">
              <w:rPr>
                <w:rFonts w:cstheme="minorHAnsi"/>
                <w:iCs/>
                <w:sz w:val="24"/>
              </w:rPr>
              <w:t>može samostalno sastavljati tekstove: pisati ih ili govoriti u skladu s pravopisnim/pravogovornim i ostalim gramatičkim pravilima</w:t>
            </w:r>
            <w:r>
              <w:rPr>
                <w:rFonts w:cstheme="minorHAnsi"/>
                <w:iCs/>
                <w:sz w:val="24"/>
              </w:rPr>
              <w:t>)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ADD5F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Povremeno i na razini reprodukcije učenik  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B469F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</w:t>
            </w:r>
            <w:r w:rsidRPr="00324D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</w:t>
            </w:r>
            <w:r>
              <w:rPr>
                <w:rFonts w:cstheme="minorHAnsi"/>
                <w:sz w:val="24"/>
              </w:rPr>
              <w:t>, određene sintagme je potrebno dodatno uvježbati, razumijevanje i uporabu istih.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813C0D" w14:textId="77777777" w:rsidR="006A1DA7" w:rsidRPr="00A012AF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u potpunosti </w:t>
            </w:r>
            <w:r w:rsidRPr="00324D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</w:t>
            </w:r>
            <w:r>
              <w:rPr>
                <w:rFonts w:cstheme="minorHAnsi"/>
                <w:sz w:val="24"/>
              </w:rPr>
              <w:t xml:space="preserve"> te </w:t>
            </w:r>
            <w:r w:rsidRPr="00950993">
              <w:rPr>
                <w:rFonts w:cstheme="minorHAnsi"/>
                <w:sz w:val="24"/>
              </w:rPr>
              <w:t>može samostalno sastavljati tekstove: pisati ih ili govoriti u skladu s pravopisnim</w:t>
            </w:r>
            <w:r>
              <w:rPr>
                <w:rFonts w:cstheme="minorHAnsi"/>
                <w:sz w:val="24"/>
              </w:rPr>
              <w:t xml:space="preserve">, </w:t>
            </w:r>
            <w:r w:rsidRPr="00950993">
              <w:rPr>
                <w:rFonts w:cstheme="minorHAnsi"/>
                <w:sz w:val="24"/>
              </w:rPr>
              <w:t>pravogovornim i ostalim gramatičkim pravilima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6A1DA7" w:rsidRPr="00D74C65" w14:paraId="2FB5FE54" w14:textId="77777777" w:rsidTr="00607064">
        <w:tc>
          <w:tcPr>
            <w:tcW w:w="235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2B930573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Funkcionalno primjenjuje jezična znanja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244C8F2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funkcionalno primjenjuje jezična znanja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3DDC048" w14:textId="77777777" w:rsidR="006A1DA7" w:rsidRPr="00332819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Na razini djelomične reprodukcije učenik </w:t>
            </w:r>
            <w:r w:rsidRPr="0095099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D26783A" w14:textId="77777777" w:rsidR="006A1DA7" w:rsidRPr="00332819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reprodukcije 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DF1C64" w14:textId="77777777" w:rsidR="006A1DA7" w:rsidRPr="00332819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automatizacije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5510192" w14:textId="77777777" w:rsidR="006A1DA7" w:rsidRPr="00332819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operativnosti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</w:tr>
      <w:tr w:rsidR="006A1DA7" w:rsidRPr="00B4176C" w14:paraId="0D825CD2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3EAB082" w14:textId="77777777" w:rsidR="006A1DA7" w:rsidRPr="00804644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A.4.6. Učenik objašnjava razliku između zavičajnoga govora i hrvatskoga standardnog jezika.</w:t>
            </w:r>
          </w:p>
        </w:tc>
      </w:tr>
      <w:tr w:rsidR="006A1DA7" w:rsidRPr="00D74C65" w14:paraId="5CD93793" w14:textId="77777777" w:rsidTr="00607064">
        <w:tc>
          <w:tcPr>
            <w:tcW w:w="235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D2FA5D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7FA739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E302D36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943388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2DD3B1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C3087DF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D74C65" w14:paraId="5E912534" w14:textId="77777777" w:rsidTr="00607064">
        <w:trPr>
          <w:trHeight w:val="110"/>
        </w:trPr>
        <w:tc>
          <w:tcPr>
            <w:tcW w:w="235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435D9C6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Služi se hrvatskim standardnim jezikom u javnoj komunikaciji u skladu s usvojenim jezičnim pravilima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0F02C76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služi se hrvatskim standardnim jezikom u javnoj komunikaciji u skladu s usvojenim jezičnim pravilima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8E69929" w14:textId="77777777" w:rsidR="006A1DA7" w:rsidRPr="00D33773" w:rsidRDefault="006A1DA7" w:rsidP="00607064">
            <w:pPr>
              <w:rPr>
                <w:rFonts w:cstheme="minorHAnsi"/>
                <w:iCs/>
                <w:sz w:val="24"/>
                <w:lang w:val="hr-BA"/>
              </w:rPr>
            </w:pPr>
            <w:r>
              <w:rPr>
                <w:rFonts w:cstheme="minorHAnsi"/>
                <w:iCs/>
                <w:sz w:val="24"/>
              </w:rPr>
              <w:t xml:space="preserve">Uz ispravljanja i navođenja djelomično se </w:t>
            </w:r>
            <w:r w:rsidRPr="0095099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950993">
              <w:rPr>
                <w:rFonts w:cstheme="minorHAnsi"/>
                <w:iCs/>
                <w:sz w:val="24"/>
              </w:rPr>
              <w:t>luži hrvatskim standardnim jezikom u javnoj komunikaciji u skladu s usvojenim jezičnim pravilima.</w:t>
            </w:r>
            <w:r>
              <w:rPr>
                <w:rFonts w:cstheme="minorHAnsi"/>
                <w:iCs/>
                <w:sz w:val="24"/>
              </w:rPr>
              <w:t xml:space="preserve"> Pošto su jezična  pravila slabo usvojena, i uporaba hrvatskog standardnog jezika u javnoj komunikaciji je </w:t>
            </w:r>
            <w:r>
              <w:rPr>
                <w:rFonts w:cstheme="minorHAnsi"/>
                <w:iCs/>
                <w:sz w:val="24"/>
                <w:lang w:val="hr-BA"/>
              </w:rPr>
              <w:t>nasumična i puna grešaka.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18EA21E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Djelomično se s</w:t>
            </w:r>
            <w:r w:rsidRPr="00950993">
              <w:rPr>
                <w:rFonts w:cstheme="minorHAnsi"/>
                <w:sz w:val="24"/>
              </w:rPr>
              <w:t xml:space="preserve">luži  hrvatskim standardnim jezikom u javnoj komunikaciji </w:t>
            </w:r>
            <w:r>
              <w:rPr>
                <w:rFonts w:cstheme="minorHAnsi"/>
                <w:sz w:val="24"/>
              </w:rPr>
              <w:t xml:space="preserve">djelomično </w:t>
            </w:r>
            <w:r w:rsidRPr="00950993">
              <w:rPr>
                <w:rFonts w:cstheme="minorHAnsi"/>
                <w:sz w:val="24"/>
              </w:rPr>
              <w:t>u skladu s usvojenim jezičnim pravilima.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EE4C23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950993">
              <w:rPr>
                <w:rFonts w:cstheme="minorHAnsi"/>
                <w:sz w:val="24"/>
              </w:rPr>
              <w:t xml:space="preserve">Služi se hrvatskim standardnim jezikom u javnoj komunikaciji </w:t>
            </w:r>
            <w:r>
              <w:rPr>
                <w:rFonts w:cstheme="minorHAnsi"/>
                <w:sz w:val="24"/>
              </w:rPr>
              <w:t xml:space="preserve"> većinom </w:t>
            </w:r>
            <w:r w:rsidRPr="00950993">
              <w:rPr>
                <w:rFonts w:cstheme="minorHAnsi"/>
                <w:sz w:val="24"/>
              </w:rPr>
              <w:t>u skladu s usvojenim jezičnim pravilima.</w:t>
            </w:r>
            <w:r>
              <w:rPr>
                <w:rFonts w:cstheme="minorHAnsi"/>
                <w:sz w:val="24"/>
              </w:rPr>
              <w:t xml:space="preserve"> Ponekad odstupa od standarda i rabi </w:t>
            </w:r>
            <w:proofErr w:type="spellStart"/>
            <w:r>
              <w:rPr>
                <w:rFonts w:cstheme="minorHAnsi"/>
                <w:sz w:val="24"/>
              </w:rPr>
              <w:t>kolokvijalizme</w:t>
            </w:r>
            <w:proofErr w:type="spellEnd"/>
            <w:r>
              <w:rPr>
                <w:rFonts w:cstheme="minorHAnsi"/>
                <w:sz w:val="24"/>
              </w:rPr>
              <w:t xml:space="preserve"> ili riječi iz narječja, ali uviđa greške.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BEBC27E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 potpunosti se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</w:t>
            </w:r>
            <w:r w:rsidRPr="00D33773">
              <w:rPr>
                <w:rFonts w:cstheme="minorHAnsi"/>
                <w:sz w:val="24"/>
              </w:rPr>
              <w:t>uži  hrvatskim standardnim jezikom u javnoj komunikaciji u skladu s usvojenim jezičnim pravilima.</w:t>
            </w:r>
          </w:p>
        </w:tc>
      </w:tr>
      <w:tr w:rsidR="006A1DA7" w:rsidRPr="00D74C65" w14:paraId="1CFF6B55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14D1609" w14:textId="77777777" w:rsidR="006A1DA7" w:rsidRPr="00D74C65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mjesni govor i hrvatski standardni jezik navodeći ogledne i česte primjere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552F818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mjesni govor i hrvatski standardni jezik navodeći ogledne i česte primjere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045343" w14:textId="77777777" w:rsidR="006A1DA7" w:rsidRPr="00950993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Prepoznaje, ali slabije razlikuje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iCs/>
                <w:sz w:val="24"/>
              </w:rPr>
              <w:t>mjesni govor i hrvatski standardni jezik navodeći ogledne i česte primjere.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FB0C8F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i djelomično razlikuje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1DB505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Razlikuje i upotrebljava uz poneke greške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B67050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Razlikuje i upotrebljava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</w:tr>
      <w:tr w:rsidR="006A1DA7" w:rsidRPr="00D74C65" w14:paraId="217EF3A8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DC54D2F" w14:textId="77777777" w:rsidR="006A1DA7" w:rsidRPr="00D74C65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važnost pozitivnog odnosa prema mjesnom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52ECB7B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važnost pozitivnog odnosa prema mjesnom govoru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410B7E" w14:textId="77777777" w:rsidR="006A1DA7" w:rsidRPr="00950993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Djelomično u</w:t>
            </w:r>
            <w:r w:rsidRPr="00D33773">
              <w:rPr>
                <w:rFonts w:cstheme="minorHAnsi"/>
                <w:iCs/>
                <w:sz w:val="24"/>
              </w:rPr>
              <w:t>očava važnost pozitivnog odnosa prema mjesnom govoru.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62CA80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Povremeno u</w:t>
            </w:r>
            <w:r w:rsidRPr="00D33773">
              <w:rPr>
                <w:rFonts w:cstheme="minorHAnsi"/>
                <w:sz w:val="24"/>
              </w:rPr>
              <w:t>očava važnost pozitivnog odnosa prema mjesnom govoru.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FF4F4B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 pozitivnog odnosa prema mjesnom govoru.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A91ABF6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</w:t>
            </w:r>
            <w:r>
              <w:rPr>
                <w:rFonts w:cstheme="minorHAnsi"/>
                <w:sz w:val="24"/>
              </w:rPr>
              <w:t xml:space="preserve"> i objašnjava</w:t>
            </w:r>
            <w:r w:rsidRPr="00D33773">
              <w:rPr>
                <w:rFonts w:cstheme="minorHAnsi"/>
                <w:sz w:val="24"/>
              </w:rPr>
              <w:t xml:space="preserve"> važnost pozitivnog odnosa prema mjesnom govoru.</w:t>
            </w:r>
          </w:p>
        </w:tc>
      </w:tr>
      <w:tr w:rsidR="006A1DA7" w:rsidRPr="00D74C65" w14:paraId="134EE1BD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E562E1A" w14:textId="77777777" w:rsidR="006A1DA7" w:rsidRPr="00D74C65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važnosti mjesnoga govora i prepoznaje njegovu komunikacijsku ulogu na pojedinome prostoru (raznolikost hrvatskih govora, jezične zajednice u Hrvatskoj i izvan granica Republike Hrvatske)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336C84" w14:textId="77777777" w:rsidR="006A1DA7" w:rsidRPr="001F3BB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važnosti mjesnoga govora i prepoznaje njegovu komunikacijsku ulogu na pojedinome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D6F253" w14:textId="77777777" w:rsidR="006A1DA7" w:rsidRPr="00950993" w:rsidRDefault="006A1DA7" w:rsidP="00607064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Čak i uz primjere slabije </w:t>
            </w:r>
            <w:r w:rsidRPr="009F6A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9F6A0F">
              <w:rPr>
                <w:rFonts w:cstheme="minorHAnsi"/>
                <w:iCs/>
                <w:sz w:val="24"/>
              </w:rPr>
              <w:t>očava važnosti mjesnoga govora i prepoznaje njegovu komunikacijsku ulogu na pojedinome prostoru (raznolikost hrvatskih govora, jezične zajednice u Hrvatskoj i izvan granica Republike Hrvatske).</w:t>
            </w:r>
            <w:r>
              <w:rPr>
                <w:rFonts w:cstheme="minorHAnsi"/>
                <w:iCs/>
                <w:sz w:val="24"/>
              </w:rPr>
              <w:t xml:space="preserve"> Primjenjuje načelo zavičajnosti i uočava svoj mjesni govor i prepoznaje ga, ali ostale ne određuje,, niti smješta u dio Republike Hrvatske samostalno).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1B2310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ogledne primjere u</w:t>
            </w:r>
            <w:r w:rsidRPr="009F6A0F">
              <w:rPr>
                <w:rFonts w:cstheme="minorHAnsi"/>
                <w:sz w:val="24"/>
              </w:rPr>
              <w:t>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1CC62C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EB6A03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važnosti mjesnoga govora</w:t>
            </w:r>
            <w:r>
              <w:rPr>
                <w:rFonts w:cstheme="minorHAnsi"/>
                <w:sz w:val="24"/>
              </w:rPr>
              <w:t xml:space="preserve">, </w:t>
            </w:r>
            <w:r w:rsidRPr="00D33773">
              <w:rPr>
                <w:rFonts w:cstheme="minorHAnsi"/>
                <w:sz w:val="24"/>
              </w:rPr>
              <w:t xml:space="preserve">prepoznaje </w:t>
            </w:r>
            <w:r>
              <w:rPr>
                <w:rFonts w:cstheme="minorHAnsi"/>
                <w:sz w:val="24"/>
              </w:rPr>
              <w:t xml:space="preserve">i opisuje </w:t>
            </w:r>
            <w:r w:rsidRPr="00D33773">
              <w:rPr>
                <w:rFonts w:cstheme="minorHAnsi"/>
                <w:sz w:val="24"/>
              </w:rPr>
              <w:t>njegovu komunikacijsku ulogu na pojedinome prostoru (raznolikost hrvatskih govora, jezične zajednice u Hrvatskoj i izvan granica Republike Hrvatske).</w:t>
            </w:r>
          </w:p>
        </w:tc>
      </w:tr>
      <w:tr w:rsidR="006A1DA7" w:rsidRPr="00D74C65" w14:paraId="6EA124A0" w14:textId="77777777" w:rsidTr="00607064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436D1AC" w14:textId="77777777" w:rsidR="006A1DA7" w:rsidRPr="001F3BB2" w:rsidRDefault="006A1DA7" w:rsidP="00607064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i sluša tekstove na kajkavskome, čakavskom i štokavskom narječju i prepoznaje kojemu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narječju pripada i prepoznaje narječje kojem pripada njegov govor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6168E4C" w14:textId="77777777" w:rsidR="006A1DA7" w:rsidRPr="001B1AA7" w:rsidRDefault="006A1DA7" w:rsidP="0060706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čita i sluša tekstove na kajkavskome, čakavskom i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štokavskom narječju i prepoznaje kojemu narječju pripada i prepoznaje narječje kojem pripada njegov govor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5DD925" w14:textId="77777777" w:rsidR="006A1DA7" w:rsidRPr="00950993" w:rsidRDefault="006A1DA7" w:rsidP="00607064">
            <w:pPr>
              <w:rPr>
                <w:rFonts w:cstheme="minorHAnsi"/>
                <w:iCs/>
                <w:sz w:val="24"/>
              </w:rPr>
            </w:pPr>
            <w:r w:rsidRPr="009F6A0F">
              <w:rPr>
                <w:rFonts w:cstheme="minorHAnsi"/>
                <w:iCs/>
                <w:sz w:val="24"/>
              </w:rPr>
              <w:lastRenderedPageBreak/>
              <w:t>Čita i sluša tekstove na kajkavskome, čakavskom i štokavskom narječju.</w:t>
            </w:r>
            <w:r>
              <w:rPr>
                <w:rFonts w:cstheme="minorHAnsi"/>
                <w:iCs/>
                <w:sz w:val="24"/>
              </w:rPr>
              <w:t xml:space="preserve"> Uz primjer prepoznaje</w:t>
            </w:r>
            <w:r w:rsidRPr="009F6A0F">
              <w:rPr>
                <w:rFonts w:cstheme="minorHAnsi"/>
                <w:iCs/>
                <w:sz w:val="24"/>
              </w:rPr>
              <w:t xml:space="preserve"> narječje </w:t>
            </w:r>
            <w:r w:rsidRPr="009F6A0F">
              <w:rPr>
                <w:rFonts w:cstheme="minorHAnsi"/>
                <w:iCs/>
                <w:sz w:val="24"/>
              </w:rPr>
              <w:lastRenderedPageBreak/>
              <w:t>kojem pripada njegov govor</w:t>
            </w:r>
            <w:r>
              <w:rPr>
                <w:rFonts w:cstheme="minorHAnsi"/>
                <w:iCs/>
                <w:sz w:val="24"/>
              </w:rPr>
              <w:t>, ali ostale ne prepoznaje.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602A9F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9F6A0F">
              <w:rPr>
                <w:rFonts w:cstheme="minorHAnsi"/>
                <w:sz w:val="24"/>
              </w:rPr>
              <w:lastRenderedPageBreak/>
              <w:t>Čita i sluša tekstove na kajkavskome, čakavskom i štokavskom narječju</w:t>
            </w:r>
            <w:r>
              <w:rPr>
                <w:rFonts w:cstheme="minorHAnsi"/>
                <w:sz w:val="24"/>
              </w:rPr>
              <w:t xml:space="preserve">. Povremeno </w:t>
            </w:r>
            <w:r w:rsidRPr="009F6A0F">
              <w:rPr>
                <w:rFonts w:cstheme="minorHAnsi"/>
                <w:sz w:val="24"/>
              </w:rPr>
              <w:t>prepoznaje kojemu narječju pripada</w:t>
            </w:r>
            <w:r>
              <w:rPr>
                <w:rFonts w:cstheme="minorHAnsi"/>
                <w:sz w:val="24"/>
              </w:rPr>
              <w:t xml:space="preserve">. </w:t>
            </w:r>
            <w:r>
              <w:rPr>
                <w:rFonts w:cstheme="minorHAnsi"/>
                <w:sz w:val="24"/>
              </w:rPr>
              <w:lastRenderedPageBreak/>
              <w:t>P</w:t>
            </w:r>
            <w:r w:rsidRPr="009F6A0F">
              <w:rPr>
                <w:rFonts w:cstheme="minorHAnsi"/>
                <w:sz w:val="24"/>
              </w:rPr>
              <w:t>repoznaje narječje kojem pripada njegov govor.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4FE8DC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 w:rsidRPr="009F6A0F">
              <w:rPr>
                <w:rFonts w:cstheme="minorHAnsi"/>
                <w:sz w:val="24"/>
              </w:rPr>
              <w:lastRenderedPageBreak/>
              <w:t xml:space="preserve">Čita i sluša tekstove na kajkavskome, čakavskom i štokavskom narječju i </w:t>
            </w:r>
            <w:r>
              <w:rPr>
                <w:rFonts w:cstheme="minorHAnsi"/>
                <w:sz w:val="24"/>
              </w:rPr>
              <w:t xml:space="preserve">većinom </w:t>
            </w:r>
            <w:r w:rsidRPr="009F6A0F">
              <w:rPr>
                <w:rFonts w:cstheme="minorHAnsi"/>
                <w:sz w:val="24"/>
              </w:rPr>
              <w:t xml:space="preserve">prepoznaje kojemu </w:t>
            </w:r>
            <w:r w:rsidRPr="009F6A0F">
              <w:rPr>
                <w:rFonts w:cstheme="minorHAnsi"/>
                <w:sz w:val="24"/>
              </w:rPr>
              <w:lastRenderedPageBreak/>
              <w:t xml:space="preserve">narječju pripada i </w:t>
            </w:r>
            <w:r>
              <w:rPr>
                <w:rFonts w:cstheme="minorHAnsi"/>
                <w:sz w:val="24"/>
              </w:rPr>
              <w:t xml:space="preserve">većinom </w:t>
            </w:r>
            <w:r w:rsidRPr="009F6A0F">
              <w:rPr>
                <w:rFonts w:cstheme="minorHAnsi"/>
                <w:sz w:val="24"/>
              </w:rPr>
              <w:t>prepoznaje narječje kojem pripada njegov govor.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A50441" w14:textId="77777777" w:rsidR="006A1DA7" w:rsidRPr="00950993" w:rsidRDefault="006A1DA7" w:rsidP="006070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Pri čitanju pravilno izgovara zavičajne riječi,</w:t>
            </w:r>
            <w:r w:rsidRPr="009F6A0F">
              <w:rPr>
                <w:rFonts w:cstheme="minorHAnsi"/>
                <w:sz w:val="24"/>
              </w:rPr>
              <w:t xml:space="preserve"> sluša tekstove na kajkavskome, čakavskom i štokavskom narječju i </w:t>
            </w:r>
            <w:r w:rsidRPr="009F6A0F">
              <w:rPr>
                <w:rFonts w:cstheme="minorHAnsi"/>
                <w:sz w:val="24"/>
              </w:rPr>
              <w:lastRenderedPageBreak/>
              <w:t>prepoznaje kojemu narječju pripada i prepoznaje narječje kojem pripada njegov govor.</w:t>
            </w:r>
          </w:p>
        </w:tc>
      </w:tr>
      <w:tr w:rsidR="006A1DA7" w:rsidRPr="00B4176C" w14:paraId="23B50A2A" w14:textId="77777777" w:rsidTr="00607064">
        <w:tc>
          <w:tcPr>
            <w:tcW w:w="1587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B3E5A1" w:themeFill="accent6" w:themeFillTint="66"/>
          </w:tcPr>
          <w:p w14:paraId="3707076F" w14:textId="77777777" w:rsidR="006A1DA7" w:rsidRPr="00614DA8" w:rsidRDefault="006A1DA7" w:rsidP="00607064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lastRenderedPageBreak/>
              <w:t>SASTAVNICA/ELEMENT VREDNOVANJA PREMA KURIKULARNIM DOKUMENTIMA: KNJIŽEVNOST I  STVARALAŠTVO</w:t>
            </w:r>
          </w:p>
        </w:tc>
      </w:tr>
      <w:tr w:rsidR="006A1DA7" w:rsidRPr="00DB1E3C" w14:paraId="6A97BA7A" w14:textId="77777777" w:rsidTr="00607064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353A2C1" w14:textId="77777777" w:rsidR="006A1DA7" w:rsidRPr="00DB1E3C" w:rsidRDefault="006A1DA7" w:rsidP="006070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B.4.1.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izražava doživljaj književnoga teksta u skladu s vlastitim čitateljskim iskustvom.</w:t>
            </w:r>
          </w:p>
        </w:tc>
      </w:tr>
      <w:tr w:rsidR="006A1DA7" w:rsidRPr="00D74C65" w14:paraId="377E775B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9D9B79B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065949F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034D0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DAF31BB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513962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B73E0A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110609C9" w14:textId="77777777" w:rsidTr="00607064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09B5AE3C" w14:textId="77777777" w:rsidR="006A1DA7" w:rsidRPr="00A44DD5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doživljaj i razumijevanje književnoga teksta s vlastitim misaonim i emotivnim reakcijama na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19E9F4EA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doživljaj i razumijevanje književnoga teksta s vlastitim misaonim i emotivnim reakcijama na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3F656291" w14:textId="77777777" w:rsidR="006A1DA7" w:rsidRPr="00617C71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Skromno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ovezuje doživljaj i razumijevanje književnoga teksta s vlastitim misaonim i emotivnim reakcijama na tekst te ih rijetko iskazuje.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2F8318F0" w14:textId="77777777" w:rsidR="006A1DA7" w:rsidRPr="00617C7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Uz poticaj ili nakon primjera  povezuje doživljaj i razumijevanje književnoga teksta s vlastitim misaonim i emotivnim reakcijama na tekst.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536074DF" w14:textId="77777777" w:rsidR="006A1DA7" w:rsidRPr="00617C7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Povezuje doživljaj i razumijevanje književnoga teksta s vlastitim misaonim i emotivnim reakcijama na tekst.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36706601" w14:textId="77777777" w:rsidR="006A1DA7" w:rsidRPr="00617C7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t xml:space="preserve">Uspješno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617C71">
              <w:rPr>
                <w:rFonts w:cstheme="minorHAnsi"/>
                <w:sz w:val="24"/>
                <w:szCs w:val="24"/>
              </w:rPr>
              <w:t>ovezuje i opisuje doživljaj i razumijevanje književnoga teksta s vlastitim misaonim i emotivnim reakcijama na tekst.</w:t>
            </w:r>
          </w:p>
        </w:tc>
      </w:tr>
      <w:tr w:rsidR="006A1DA7" w:rsidRPr="00B4176C" w14:paraId="3F348935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2FB21A32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sadržaj, temu i motive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EA3B027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sadržaj, temu i motive teksta s vlastitim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8A9A6A7" w14:textId="77777777" w:rsidR="006A1DA7" w:rsidRPr="00617C71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povezuje sadržaj, temu i motive teksta s vlastitim iskustvom.</w:t>
            </w:r>
          </w:p>
        </w:tc>
        <w:tc>
          <w:tcPr>
            <w:tcW w:w="2811" w:type="dxa"/>
          </w:tcPr>
          <w:p w14:paraId="2F6B3062" w14:textId="77777777" w:rsidR="006A1DA7" w:rsidRPr="00617C7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Korak po korak i uz navođenje  povezuje sadržaj, temu i motive teksta s vlastitim iskustvom.</w:t>
            </w:r>
          </w:p>
        </w:tc>
        <w:tc>
          <w:tcPr>
            <w:tcW w:w="2642" w:type="dxa"/>
          </w:tcPr>
          <w:p w14:paraId="3E2BDFAA" w14:textId="77777777" w:rsidR="006A1DA7" w:rsidRPr="00617C7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Povezuje sadržaj, temu i motive teksta s vlastitim iskustvom.</w:t>
            </w:r>
          </w:p>
        </w:tc>
        <w:tc>
          <w:tcPr>
            <w:tcW w:w="2699" w:type="dxa"/>
          </w:tcPr>
          <w:p w14:paraId="34306236" w14:textId="77777777" w:rsidR="006A1DA7" w:rsidRPr="00617C7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sadržaj, temu i motive teksta s vlastitim iskustvom.</w:t>
            </w:r>
          </w:p>
        </w:tc>
      </w:tr>
      <w:tr w:rsidR="006A1DA7" w:rsidRPr="00B4176C" w14:paraId="6BF27562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5D809D0E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Pokazuje radoznalost, sklonost i znatiželju za komunikaciju s književnim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A160405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pokazuje radoznalost, sklonost i znatiželju za komunikaciju s književnim tekstom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29A4F6CE" w14:textId="77777777" w:rsidR="006A1DA7" w:rsidRPr="00D8642C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Ponekad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811" w:type="dxa"/>
          </w:tcPr>
          <w:p w14:paraId="389CFF26" w14:textId="77777777" w:rsidR="006A1DA7" w:rsidRPr="00D8642C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642" w:type="dxa"/>
          </w:tcPr>
          <w:p w14:paraId="79F52520" w14:textId="77777777" w:rsidR="006A1DA7" w:rsidRPr="00D8642C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Gotovo uvijek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699" w:type="dxa"/>
          </w:tcPr>
          <w:p w14:paraId="4C9E320A" w14:textId="77777777" w:rsidR="006A1DA7" w:rsidRPr="00D8642C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Uvijek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</w:tr>
      <w:tr w:rsidR="006A1DA7" w:rsidRPr="00B4176C" w14:paraId="1A30D59B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4F8E22F1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 drugim učenicima o vlastitome doživljaju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1ADF5896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razgovara s drugim učenicima o vlastitome doživljaju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05562E97" w14:textId="77777777" w:rsidR="006A1DA7" w:rsidRPr="001949B8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Ponekad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811" w:type="dxa"/>
          </w:tcPr>
          <w:p w14:paraId="5645FDE4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642" w:type="dxa"/>
          </w:tcPr>
          <w:p w14:paraId="562A0605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699" w:type="dxa"/>
          </w:tcPr>
          <w:p w14:paraId="2535C0C4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Poštujući pravila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azgovara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čenicima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iznosi 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vlastit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doživljaj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e 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teksta.</w:t>
            </w:r>
          </w:p>
        </w:tc>
      </w:tr>
      <w:tr w:rsidR="006A1DA7" w:rsidRPr="00B4176C" w14:paraId="35587FAE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5E7F49D6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vrijedne poruke i mudre izreke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4408F3A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vrijedne poruke i mudre izreke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BC380E8" w14:textId="77777777" w:rsidR="006A1DA7" w:rsidRPr="001949B8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vrijedne poruke i mudre izreke.</w:t>
            </w:r>
          </w:p>
        </w:tc>
        <w:tc>
          <w:tcPr>
            <w:tcW w:w="2811" w:type="dxa"/>
          </w:tcPr>
          <w:p w14:paraId="26352025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>Prepoznaje vrijedne poruke i mudre izreke.</w:t>
            </w:r>
          </w:p>
        </w:tc>
        <w:tc>
          <w:tcPr>
            <w:tcW w:w="2642" w:type="dxa"/>
          </w:tcPr>
          <w:p w14:paraId="5F1EF971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vrijedne poruke i mudre izreke.</w:t>
            </w:r>
          </w:p>
        </w:tc>
        <w:tc>
          <w:tcPr>
            <w:tcW w:w="2699" w:type="dxa"/>
          </w:tcPr>
          <w:p w14:paraId="42544143" w14:textId="77777777" w:rsidR="006A1DA7" w:rsidRPr="001949B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razlikuje i objašnjava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vrijedne poruke i mudre izreke.</w:t>
            </w:r>
          </w:p>
        </w:tc>
      </w:tr>
      <w:tr w:rsidR="006A1DA7" w:rsidRPr="00B4176C" w14:paraId="21D675B8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1F2715F9" w14:textId="77777777" w:rsidR="006A1DA7" w:rsidRPr="002B2629" w:rsidRDefault="006A1DA7" w:rsidP="00607064">
            <w:pPr>
              <w:pStyle w:val="Odlomakpopisa"/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Argumentira vlastite doživljaje i zaključuje o uočenim vrijednostima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3982AA2E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argumentira vlastite doživljaje i zaključuje o uočenim vrijednostima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4C76D71" w14:textId="77777777" w:rsidR="006A1DA7" w:rsidRPr="00AC7CF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isključivo uz poticaj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argumentira vlastite doživljaje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književnog teksta.</w:t>
            </w:r>
          </w:p>
        </w:tc>
        <w:tc>
          <w:tcPr>
            <w:tcW w:w="2811" w:type="dxa"/>
          </w:tcPr>
          <w:p w14:paraId="51BE73DF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tek uz pojašnjenje i jasne upute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zaključuje o uočenim vrijednostima književnoga teksta.</w:t>
            </w:r>
          </w:p>
        </w:tc>
        <w:tc>
          <w:tcPr>
            <w:tcW w:w="2642" w:type="dxa"/>
          </w:tcPr>
          <w:p w14:paraId="12701A77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 i zaključuje o uočenim vrijednostima književnoga teksta.</w:t>
            </w:r>
          </w:p>
        </w:tc>
        <w:tc>
          <w:tcPr>
            <w:tcW w:w="2699" w:type="dxa"/>
          </w:tcPr>
          <w:p w14:paraId="71B402A5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 i zaključuje o uočenim vrijednostima književnoga teksta.</w:t>
            </w:r>
          </w:p>
        </w:tc>
      </w:tr>
      <w:tr w:rsidR="006A1DA7" w:rsidRPr="00B4176C" w14:paraId="2756BEA1" w14:textId="77777777" w:rsidTr="00607064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3B6EDE66" w14:textId="77777777" w:rsidR="006A1DA7" w:rsidRPr="00DB1E3C" w:rsidRDefault="006A1DA7" w:rsidP="006070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čita književni tekst i objašnjava obilježja književnoga teksta.</w:t>
            </w:r>
          </w:p>
        </w:tc>
      </w:tr>
      <w:tr w:rsidR="006A1DA7" w:rsidRPr="00D74C65" w14:paraId="2CB69CA9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45DBFC9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375AEA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4BA244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0F331B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6284EF9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36AA132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2A67734A" w14:textId="77777777" w:rsidTr="00607064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74A4BA49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osnovna obilježja pripovijetke, pjesme, bajke, basne, zagonetke, igrokaza, biografije i dječjega romana, mudre izreke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E8B79E1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77CF9436" w14:textId="77777777" w:rsidR="006A1DA7" w:rsidRPr="00BC4D4D" w:rsidRDefault="006A1DA7" w:rsidP="00607064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osnovna obilježja pripovijetke, pjesme, bajke, basne, zagonetke, igrokaza, biografije i dječjega romana, mudre izreke</w:t>
            </w:r>
          </w:p>
          <w:p w14:paraId="7175D5F9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509EA31F" w14:textId="77777777" w:rsidR="006A1DA7" w:rsidRPr="00AC7CF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osnovna obilježja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pripovijetke, pjesme, bajke, basne, zagonetke, igrokaza, biografije i dječjega romana, mudre izreke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70E4CB3A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osnovna obilježja pripovijetke, pjesme, bajke, basne, zagonetke, igrokaza, biografije i dječjega romana, mudre izreke.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ih tek uz poticaj.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145570A6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razlikuje, ali uz manji poticaj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bjašnjava osnovna obilježja pripovijetke, pjesme, bajke, basne, zagonetke, igrokaza, biografije i dječjega romana, mudre izreke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2CCF5E75" w14:textId="77777777" w:rsidR="006A1DA7" w:rsidRPr="00617C7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t xml:space="preserve">U potpunosti samostalno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617C71">
              <w:rPr>
                <w:rFonts w:cstheme="minorHAnsi"/>
                <w:sz w:val="24"/>
                <w:szCs w:val="24"/>
              </w:rPr>
              <w:t>bjašnjava osnovna obilježja pripovijetke, pjesme, bajke, basne, zagonetke, igrokaza, biografije i dječjega romana, mudre izreke</w:t>
            </w:r>
          </w:p>
        </w:tc>
      </w:tr>
      <w:tr w:rsidR="006A1DA7" w:rsidRPr="00B4176C" w14:paraId="18DF6F54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5DBEADFB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pjesničke slike (slika u pokretu, slika u mirovanju), personifikaciju i onomatopeju u književnome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72556B0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pjesničke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slike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personifikaciju i onomatopeju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E7B9C57" w14:textId="77777777" w:rsidR="006A1DA7" w:rsidRPr="00AC7CF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prepoznaje neke pjesničke slike (</w:t>
            </w: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6B021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slika u pokretu, slika u mirovanju), personifikaciju i onomatopeju u književnome tekstu.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811" w:type="dxa"/>
          </w:tcPr>
          <w:p w14:paraId="17299FEE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neke </w:t>
            </w: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>pjesničke slike (slika u pokretu, slika u mirovanju), personifikaciju i onomatopeju u književnome tekstu.</w:t>
            </w:r>
          </w:p>
        </w:tc>
        <w:tc>
          <w:tcPr>
            <w:tcW w:w="2642" w:type="dxa"/>
          </w:tcPr>
          <w:p w14:paraId="32E93DB6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pjesničke slike (slika u pokretu, slika u mirovanju), personifikaciju i onomatopeju u književnome tekstu.</w:t>
            </w:r>
          </w:p>
        </w:tc>
        <w:tc>
          <w:tcPr>
            <w:tcW w:w="2699" w:type="dxa"/>
          </w:tcPr>
          <w:p w14:paraId="38F13733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razlikuje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uspoređuje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pjesničke slike (slika u pokretu, slika u mirovanju), personifikaciju i onomatopeju u književnome tekstu.</w:t>
            </w:r>
          </w:p>
        </w:tc>
      </w:tr>
      <w:tr w:rsidR="006A1DA7" w:rsidRPr="00B4176C" w14:paraId="4D84A07F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4EBEAE26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poetskih tekstova: stih, strofa, ritam, zvučnost, slikovitost, ponavljanje u stihu, pjesničke slike, onomatopeja, personifikacija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42BD055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poetskih tekstova: stih, strofa, ritam, zvučnost, slikovitost, ponavljanje u stihu, pjesničke slike, onomatopeja, personifikacija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3008" w:type="dxa"/>
            <w:gridSpan w:val="2"/>
          </w:tcPr>
          <w:p w14:paraId="1FE40F45" w14:textId="77777777" w:rsidR="006A1DA7" w:rsidRPr="00AC7CF7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Djelomično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</w:t>
            </w:r>
            <w:r w:rsidRPr="006C5502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epoznaje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neke od </w:t>
            </w:r>
            <w:r w:rsidRPr="006C5502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  <w:tc>
          <w:tcPr>
            <w:tcW w:w="2811" w:type="dxa"/>
          </w:tcPr>
          <w:p w14:paraId="0B2A7B00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neke od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poetskih tekstova: stih, strofa, ritam, zvučnost, slikovitost, ponavljanje u stihu, pjesničke slike, onomatopeja, personifikacija.</w:t>
            </w:r>
          </w:p>
        </w:tc>
        <w:tc>
          <w:tcPr>
            <w:tcW w:w="2642" w:type="dxa"/>
          </w:tcPr>
          <w:p w14:paraId="77BD5390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gotovo sva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  <w:tc>
          <w:tcPr>
            <w:tcW w:w="2699" w:type="dxa"/>
          </w:tcPr>
          <w:p w14:paraId="353BADBB" w14:textId="77777777" w:rsidR="006A1DA7" w:rsidRPr="00AC7CF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razlikuje i opisuje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</w:tr>
      <w:tr w:rsidR="006A1DA7" w:rsidRPr="00B4176C" w14:paraId="4AA54BCD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740DFF80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proznih tekstova: događaj, likovi, pripovjedne tehnike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80FC9C2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proznih tekstova: događaj, likovi, pripovjedne tehnike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70BC05D8" w14:textId="77777777" w:rsidR="006A1DA7" w:rsidRPr="006C5502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prepoznaje neka obilježja proznih tekstova: likovi, događaj, tema. Pripovjedne tehnike ne razlikuje.</w:t>
            </w:r>
          </w:p>
        </w:tc>
        <w:tc>
          <w:tcPr>
            <w:tcW w:w="2811" w:type="dxa"/>
          </w:tcPr>
          <w:p w14:paraId="78391EA9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neka obilježja proznih tekstova: likovi (glavni i sporedni), događaja i redoslijed istih (razlikuje većinu glavnih događaja, ali ih teže slaže pravilnim redoslijedom). Pripovjedne tehnike prepoznaje uz poticaj. </w:t>
            </w:r>
          </w:p>
        </w:tc>
        <w:tc>
          <w:tcPr>
            <w:tcW w:w="2642" w:type="dxa"/>
          </w:tcPr>
          <w:p w14:paraId="425A2883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proznih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; razlikuje pripovjedne tehnike.</w:t>
            </w:r>
          </w:p>
        </w:tc>
        <w:tc>
          <w:tcPr>
            <w:tcW w:w="2699" w:type="dxa"/>
          </w:tcPr>
          <w:p w14:paraId="17D111D1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razvrstava i opisuje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proznih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; razlikuje pripovjedne tehnike i objašnjava ih.</w:t>
            </w:r>
          </w:p>
        </w:tc>
      </w:tr>
      <w:tr w:rsidR="006A1DA7" w:rsidRPr="00B4176C" w14:paraId="0C4FF5A9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4259DF40" w14:textId="77777777" w:rsidR="006A1DA7" w:rsidRPr="00BC4D4D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D4D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dramskih tekstova: lica, dijalog, monolog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CD663AF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dramskih tekstova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3008" w:type="dxa"/>
            <w:gridSpan w:val="2"/>
          </w:tcPr>
          <w:p w14:paraId="17BAE45A" w14:textId="77777777" w:rsidR="006A1DA7" w:rsidRPr="006C5502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86E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obilježja dramskih tekstova: lica, dijalog, monolog.</w:t>
            </w:r>
          </w:p>
        </w:tc>
        <w:tc>
          <w:tcPr>
            <w:tcW w:w="2811" w:type="dxa"/>
          </w:tcPr>
          <w:p w14:paraId="77D717E0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uz poneki poticaj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  <w:tc>
          <w:tcPr>
            <w:tcW w:w="2642" w:type="dxa"/>
          </w:tcPr>
          <w:p w14:paraId="11BBDBA6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većinom samostalno uspoređuje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  <w:tc>
          <w:tcPr>
            <w:tcW w:w="2699" w:type="dxa"/>
          </w:tcPr>
          <w:p w14:paraId="6EE618BD" w14:textId="77777777" w:rsidR="006A1DA7" w:rsidRPr="006C550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opisuje i uspoređuje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</w:tr>
      <w:tr w:rsidR="006A1DA7" w:rsidRPr="00B4176C" w14:paraId="1CBE2E57" w14:textId="77777777" w:rsidTr="00607064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290168E" w14:textId="77777777" w:rsidR="006A1DA7" w:rsidRPr="00DB1E3C" w:rsidRDefault="006A1DA7" w:rsidP="006070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čita književne tekstove prema vlastitome interesu i obrazlaže svoj izbor.</w:t>
            </w:r>
          </w:p>
        </w:tc>
      </w:tr>
      <w:tr w:rsidR="006A1DA7" w:rsidRPr="00D74C65" w14:paraId="5C145081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470470AF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063C27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E272CD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FF0DC86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648CA0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17B8E70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79650F1E" w14:textId="77777777" w:rsidTr="00607064">
        <w:tc>
          <w:tcPr>
            <w:tcW w:w="6232" w:type="dxa"/>
            <w:gridSpan w:val="3"/>
            <w:tcBorders>
              <w:top w:val="single" w:sz="4" w:space="0" w:color="auto"/>
              <w:right w:val="double" w:sz="12" w:space="0" w:color="auto"/>
            </w:tcBorders>
          </w:tcPr>
          <w:p w14:paraId="12613B55" w14:textId="77777777" w:rsidR="006A1DA7" w:rsidRPr="002B2629" w:rsidRDefault="006A1DA7" w:rsidP="0060706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čitateljske navike kontinuiranim čitanjem i motivacijom za čitanjem različitih žanrova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4" w:space="0" w:color="auto"/>
              <w:left w:val="double" w:sz="12" w:space="0" w:color="auto"/>
            </w:tcBorders>
          </w:tcPr>
          <w:p w14:paraId="372DF6E2" w14:textId="77777777" w:rsidR="006A1DA7" w:rsidRPr="008E3929" w:rsidRDefault="006A1DA7" w:rsidP="00607064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6A1DA7" w:rsidRPr="00B4176C" w14:paraId="2C542415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3501FBFE" w14:textId="77777777" w:rsidR="006A1DA7" w:rsidRPr="00BC4D4D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dječje rječnike, enciklopedije i leksikon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82D101F" w14:textId="77777777" w:rsidR="006A1DA7" w:rsidRPr="008E3929" w:rsidRDefault="006A1DA7" w:rsidP="00607064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dječje rječnike, enciklopedije i leksikon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3D04EB9" w14:textId="77777777" w:rsidR="006A1DA7" w:rsidRPr="00286E61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dječji leksikon i nakon jasnih uputa i jednostavnih zadataka, služi se istim.</w:t>
            </w:r>
          </w:p>
        </w:tc>
        <w:tc>
          <w:tcPr>
            <w:tcW w:w="2811" w:type="dxa"/>
          </w:tcPr>
          <w:p w14:paraId="49690AC3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koristi dječji leksikon samostalno, ali za uporabu enciklopedije i leksikona traži dodatne upute i pojašnjenja.</w:t>
            </w:r>
          </w:p>
        </w:tc>
        <w:tc>
          <w:tcPr>
            <w:tcW w:w="2642" w:type="dxa"/>
          </w:tcPr>
          <w:p w14:paraId="5DCEC8D5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se samostalno i uspješno služi dječjim rječnikom, leksikonom i dječjim enciklopedijama. </w:t>
            </w:r>
          </w:p>
        </w:tc>
        <w:tc>
          <w:tcPr>
            <w:tcW w:w="2699" w:type="dxa"/>
          </w:tcPr>
          <w:p w14:paraId="60FB8618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uputa služi se dječjim rječnicima, enciklopedijama i leksikonima, jednako u digitalnom i tiskanom obliku.</w:t>
            </w:r>
          </w:p>
        </w:tc>
      </w:tr>
      <w:tr w:rsidR="006A1DA7" w:rsidRPr="00B4176C" w14:paraId="12214FED" w14:textId="77777777" w:rsidTr="00607064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32F8F98B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D4D">
              <w:rPr>
                <w:rFonts w:eastAsia="Times New Roman" w:cstheme="minorHAnsi"/>
                <w:sz w:val="24"/>
                <w:szCs w:val="24"/>
                <w:lang w:eastAsia="hr-HR"/>
              </w:rPr>
              <w:t>Redovito izlaže svoj čitateljski izbor ostalim učenicima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148A2104" w14:textId="77777777" w:rsidR="006A1DA7" w:rsidRPr="008E3929" w:rsidRDefault="006A1DA7" w:rsidP="00607064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6A1DA7" w:rsidRPr="00B4176C" w14:paraId="2661B9C8" w14:textId="77777777" w:rsidTr="00607064">
        <w:tc>
          <w:tcPr>
            <w:tcW w:w="2350" w:type="dxa"/>
            <w:tcBorders>
              <w:right w:val="double" w:sz="12" w:space="0" w:color="auto"/>
            </w:tcBorders>
          </w:tcPr>
          <w:p w14:paraId="2303F6CA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o izabranome i pročitanom književnom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6A1F65FE" w14:textId="77777777" w:rsidR="006A1DA7" w:rsidRPr="008E3929" w:rsidRDefault="006A1DA7" w:rsidP="00607064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razgovara o izabranome i pročitanom književnom djelu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198AD78" w14:textId="77777777" w:rsidR="006A1DA7" w:rsidRPr="00286E61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poticaj i metodom intervjua (postavljanje pitanja)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286E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o izabranome i pročitanom književnom djelu.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Rječnik je siromašan, a rečenice kratke i često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agramatične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11" w:type="dxa"/>
          </w:tcPr>
          <w:p w14:paraId="6943B985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Uz dodatni poticaj  razgovara o izabranome i pročitanom književnom djelu.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Siromašnijeg rječnika i jednostavnijih rečenica u izlaganju.</w:t>
            </w:r>
          </w:p>
        </w:tc>
        <w:tc>
          <w:tcPr>
            <w:tcW w:w="2642" w:type="dxa"/>
          </w:tcPr>
          <w:p w14:paraId="663116DB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Razgovara o izabranome i pročitanom književnom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uspješno i samostalno, ali ponekad je potrebno postaviti pokoje pitanje.</w:t>
            </w:r>
          </w:p>
        </w:tc>
        <w:tc>
          <w:tcPr>
            <w:tcW w:w="2699" w:type="dxa"/>
          </w:tcPr>
          <w:p w14:paraId="0446ACD9" w14:textId="77777777" w:rsidR="006A1DA7" w:rsidRPr="00286E61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Tečno, bogatim rječnikom i proširenim rečenicama, poštujući norme standardnog hrvatskoga jezika razgovara o izabranome i pročitanome djelu.</w:t>
            </w:r>
          </w:p>
        </w:tc>
      </w:tr>
      <w:tr w:rsidR="006A1DA7" w:rsidRPr="00B4176C" w14:paraId="2CD357F2" w14:textId="77777777" w:rsidTr="00607064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0E20E2EF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Izabire tekstove prema interesu sa šireg popisa predloženih književnih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1EAEA3EC" w14:textId="77777777" w:rsidR="006A1DA7" w:rsidRPr="008E3929" w:rsidRDefault="006A1DA7" w:rsidP="00607064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6A1DA7" w:rsidRPr="00DB1E3C" w14:paraId="6814FA4F" w14:textId="77777777" w:rsidTr="00607064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2E1B621" w14:textId="77777777" w:rsidR="006A1DA7" w:rsidRPr="00DB1E3C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se stvaralački izražava potaknut književnim tekstom, iskustvima i doživljajima.</w:t>
            </w:r>
          </w:p>
        </w:tc>
      </w:tr>
      <w:tr w:rsidR="006A1DA7" w:rsidRPr="00D74C65" w14:paraId="374862E1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7D39F3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C90A84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494595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3495F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E699DB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D33FEF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537311C7" w14:textId="77777777" w:rsidTr="00607064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6F062E46" w14:textId="77777777" w:rsidR="006A1DA7" w:rsidRPr="00A44DD5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jezičnim vještinama, aktivnim rječnikom i temeljnim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5B2A19C8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koristi se jezičnim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792BEC4A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Na razini djelomične reprodukcije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koristi se jezičnim vještinama,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aktivnim rječnikom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koji je prilično siromašan,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 tragovima.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2514BC89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Na razini reprodukcije  koristi se jezičnim vještinama, aktivnim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rječnikom i temeljnim znanjima radi oblikovanja uradaka u kojima dolazi 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djelomičnog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izražaja kreativnost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, originalnost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stvaralačko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mišljenj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Usvojen vještine ne razvija dovoljno kako bi se nove nadogradile na poznate.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27918BBE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Na razini automatizacije  koristi se jezičnim vještinama, aktivnim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rječnikom i temeljnim znanjima radi oblikovanja uradaka u kojima dolazi do izražaja kreativnost, originalnost i stvaralačko mišljenje.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15AAC5CD" w14:textId="77777777" w:rsidR="006A1DA7" w:rsidRPr="00617C71" w:rsidRDefault="006A1DA7" w:rsidP="00607064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lastRenderedPageBreak/>
              <w:t xml:space="preserve">Na razini operativnosti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</w:t>
            </w:r>
            <w:r w:rsidRPr="00617C71">
              <w:rPr>
                <w:rFonts w:cstheme="minorHAnsi"/>
                <w:sz w:val="24"/>
                <w:szCs w:val="24"/>
              </w:rPr>
              <w:t xml:space="preserve">oristi se jezičnim vještinama, aktivnim </w:t>
            </w:r>
            <w:r w:rsidRPr="00617C71">
              <w:rPr>
                <w:rFonts w:cstheme="minorHAnsi"/>
                <w:sz w:val="24"/>
                <w:szCs w:val="24"/>
              </w:rPr>
              <w:lastRenderedPageBreak/>
              <w:t>rječnikom i temeljnim znanjima radi oblikovanja uradaka u kojima dolazi do izražaja kreativnost, originalnost i stvaralačko mišljenje.</w:t>
            </w:r>
          </w:p>
        </w:tc>
      </w:tr>
      <w:tr w:rsidR="006A1DA7" w:rsidRPr="00B4176C" w14:paraId="42321CB7" w14:textId="77777777" w:rsidTr="00607064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007DE400" w14:textId="77777777" w:rsidR="006A1DA7" w:rsidRPr="002B2629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Prikuplja vlastite uratke u radnu mapu (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portfolio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) prateći vlastiti napredak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78A08C45" w14:textId="77777777" w:rsidR="006A1DA7" w:rsidRPr="00D76E7E" w:rsidRDefault="006A1DA7" w:rsidP="00607064">
            <w:pPr>
              <w:ind w:left="43"/>
              <w:rPr>
                <w:rFonts w:cstheme="minorHAnsi"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6A1DA7" w:rsidRPr="00B4176C" w14:paraId="4CB68A14" w14:textId="77777777" w:rsidTr="00607064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17848235" w14:textId="77777777" w:rsidR="006A1DA7" w:rsidRPr="002B2629" w:rsidRDefault="006A1DA7" w:rsidP="00607064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krasnoslovi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piše dnevnik, snima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audioprilog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stvara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fotopriču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fotostrip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</w:tcPr>
          <w:p w14:paraId="5183EA0B" w14:textId="77777777" w:rsidR="006A1DA7" w:rsidRPr="00D8605D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6A1DA7" w:rsidRPr="00B4176C" w14:paraId="3DE6FBDF" w14:textId="77777777" w:rsidTr="00607064">
        <w:tc>
          <w:tcPr>
            <w:tcW w:w="15877" w:type="dxa"/>
            <w:gridSpan w:val="7"/>
            <w:shd w:val="clear" w:color="auto" w:fill="B3E5A1" w:themeFill="accent6" w:themeFillTint="66"/>
          </w:tcPr>
          <w:p w14:paraId="11DBF231" w14:textId="77777777" w:rsidR="006A1DA7" w:rsidRPr="006414AD" w:rsidRDefault="006A1DA7" w:rsidP="00607064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6A1DA7" w:rsidRPr="00170F8F" w14:paraId="3E6DF300" w14:textId="77777777" w:rsidTr="00607064">
        <w:tc>
          <w:tcPr>
            <w:tcW w:w="1587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1596B15" w14:textId="77777777" w:rsidR="006A1DA7" w:rsidRPr="00170F8F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C.4.1. Učenik izdvaja važne podatke koristeći se različitim izvorima primjerenima dobi.</w:t>
            </w:r>
          </w:p>
        </w:tc>
      </w:tr>
      <w:tr w:rsidR="006A1DA7" w:rsidRPr="00D74C65" w14:paraId="2B618A2E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1B100FD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23C2722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8B62B80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AFB9C6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376A67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9DCEC48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3A258C08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7FEE2A6" w14:textId="77777777" w:rsidR="006A1DA7" w:rsidRPr="00D8605D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05D">
              <w:rPr>
                <w:rFonts w:eastAsia="Times New Roman" w:cstheme="minorHAnsi"/>
                <w:sz w:val="24"/>
                <w:szCs w:val="24"/>
                <w:lang w:eastAsia="hr-HR"/>
              </w:rPr>
              <w:t>Prepoznaje moguće izvore podataka i informacija: stručnjaci ili drugi pojedinci, školske ili narodne/gradske knjižnice, Internet.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849CF45" w14:textId="77777777" w:rsidR="006A1DA7" w:rsidRDefault="006A1DA7" w:rsidP="0060706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72A18984" w14:textId="77777777" w:rsidR="006A1DA7" w:rsidRDefault="006A1DA7" w:rsidP="00607064"/>
        </w:tc>
      </w:tr>
      <w:tr w:rsidR="006A1DA7" w:rsidRPr="00B4176C" w14:paraId="4BA8F7D7" w14:textId="77777777" w:rsidTr="00607064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D79EB24" w14:textId="77777777" w:rsidR="006A1DA7" w:rsidRPr="002B2629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Dolazi do podataka kombinirajući različite izvore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93EB4EB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dolazi do podataka kombinirajući različite izvore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5AF8A57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poticaj i navođenje, u malim spoznajnim koracima i uz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jedan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izvor znanja, dolazi do podataka.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4A5B05D2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Uz poticaj, jasne upute i ograničavanje broja materijala izvora znanja, relativno uspješno, uz pomoć, dolazi do podataka.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20FB1771" w14:textId="77777777" w:rsidR="006A1DA7" w:rsidRPr="00D76E7E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raznovrsno ponuđene izvore znanja, samostalno odabire neke izvore u kojima se osjeća najkompetentnije u dolaženju do podataka.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5BBF0ED5" w14:textId="77777777" w:rsidR="006A1DA7" w:rsidRPr="0038133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Jednako se uspješno snalazi u kombiniranju podataka iz digitalnih medija i tiskanih materijala.</w:t>
            </w:r>
          </w:p>
        </w:tc>
      </w:tr>
      <w:tr w:rsidR="006A1DA7" w:rsidRPr="00B4176C" w14:paraId="7C642E5F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C38D39D" w14:textId="77777777" w:rsidR="006A1DA7" w:rsidRPr="002B2629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preuzima, pregledava i objašnjava materijale sa školske mrežne stranice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B1B0614" w14:textId="77777777" w:rsidR="006A1DA7" w:rsidRDefault="006A1DA7" w:rsidP="0060706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76C4F126" w14:textId="77777777" w:rsidR="006A1DA7" w:rsidRDefault="006A1DA7" w:rsidP="00607064">
            <w:pPr>
              <w:jc w:val="center"/>
            </w:pPr>
          </w:p>
        </w:tc>
      </w:tr>
      <w:tr w:rsidR="006A1DA7" w:rsidRPr="00B4176C" w14:paraId="2E1DC363" w14:textId="77777777" w:rsidTr="00607064">
        <w:tc>
          <w:tcPr>
            <w:tcW w:w="6232" w:type="dxa"/>
            <w:gridSpan w:val="3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A53DE2F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Upotrebljava podatke u različite svrhe: proširuje sadržaje učenja, priprema se za pisanje i govorenje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bottom w:val="single" w:sz="4" w:space="0" w:color="auto"/>
            </w:tcBorders>
          </w:tcPr>
          <w:p w14:paraId="6E7F8BA9" w14:textId="77777777" w:rsidR="006A1DA7" w:rsidRPr="00BA3E88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6A1DA7" w:rsidRPr="00170F8F" w14:paraId="3B0AE433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6DD8382" w14:textId="77777777" w:rsidR="006A1DA7" w:rsidRPr="00170F8F" w:rsidRDefault="006A1DA7" w:rsidP="0060706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C.4.2. Učenik razlikuje elektroničke medije primjerene dobi i interesima učenika.</w:t>
            </w:r>
          </w:p>
        </w:tc>
      </w:tr>
      <w:tr w:rsidR="006A1DA7" w:rsidRPr="00D74C65" w14:paraId="0C0D2D15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2BE1476E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C7E04B3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873AA5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3E189E9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E746B71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4A7F93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67EE7D0B" w14:textId="77777777" w:rsidTr="00607064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08729B6" w14:textId="77777777" w:rsidR="006A1DA7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televiziju, radio,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Internet.</w:t>
            </w:r>
          </w:p>
          <w:p w14:paraId="0C5815F8" w14:textId="77777777" w:rsidR="006A1DA7" w:rsidRPr="00BC4D4D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A4F7F78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televiziju, radio, internet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6D9F729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Razlikuje po vrsti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televiziju, radio, Internet.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32EBAE32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određeni poticaj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uspoređuje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televiziju, radio, Internet.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168686E3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uspoređuje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televiziju, radio, Internet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međusobno pojašnjava.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41F17A52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Kritički zaključuje o razlikama i sličnostima televizije, Interneta i radija.</w:t>
            </w:r>
          </w:p>
        </w:tc>
      </w:tr>
      <w:tr w:rsidR="006A1DA7" w:rsidRPr="00B4176C" w14:paraId="182967AC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340065B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Gleda emisije za djecu i razgovara o njima.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A40B877" w14:textId="77777777" w:rsidR="006A1DA7" w:rsidRDefault="006A1DA7" w:rsidP="0060706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6FF153D1" w14:textId="77777777" w:rsidR="006A1DA7" w:rsidRPr="00836DE3" w:rsidRDefault="006A1DA7" w:rsidP="0060706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A1DA7" w:rsidRPr="00B4176C" w14:paraId="201D6957" w14:textId="77777777" w:rsidTr="00607064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77AF6F2" w14:textId="77777777" w:rsidR="006A1DA7" w:rsidRPr="00BE2B88" w:rsidRDefault="006A1DA7" w:rsidP="00607064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razliku između novinskih priloga na televiziji i radiju (primjerice, intervju)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3606401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razliku između novinskih priloga na televiziji i radiju (primjerice, intervju)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3E935C7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zorni  primjer razlikuje prilog s televizije od radijskog priloga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54C11511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novinske priloge na televiziji i radiju (intervju, reportaža), konkretne usporedbe i razlike uočava uz ponuđene odgovore.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0E521E19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razliku između novinskih priloga na televiziji i radiju (primjerice, intervju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reportaža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7F594E4A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bjašnjava razliku između novinskih priloga na televiziji i radiju (primjerice, intervju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reportaža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6A1DA7" w:rsidRPr="00B4176C" w14:paraId="2E7A4CC9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35EFD35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Pristupa društvenim mrežama uz vođenje i usmjeravanje te pretražuje mrežne portale za djecu.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E24A27D" w14:textId="77777777" w:rsidR="006A1DA7" w:rsidRPr="00836DE3" w:rsidRDefault="006A1DA7" w:rsidP="00607064">
            <w:pPr>
              <w:jc w:val="center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</w:tc>
      </w:tr>
      <w:tr w:rsidR="006A1DA7" w:rsidRPr="00B4176C" w14:paraId="2A1B4A94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4E0776A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Gleda animirane, dokumentarne i igrane filmove i filmove dječjega filmskog stvaralaštva tematski i sadržajno primjerene recepcijskim i spoznajnim mogućnostima.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251E06B" w14:textId="77777777" w:rsidR="006A1DA7" w:rsidRPr="00836DE3" w:rsidRDefault="006A1DA7" w:rsidP="00607064">
            <w:pPr>
              <w:jc w:val="center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</w:tc>
      </w:tr>
      <w:tr w:rsidR="006A1DA7" w:rsidRPr="00B4176C" w14:paraId="0F754BF3" w14:textId="77777777" w:rsidTr="00607064">
        <w:tc>
          <w:tcPr>
            <w:tcW w:w="235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408E435" w14:textId="77777777" w:rsidR="006A1DA7" w:rsidRPr="002B2629" w:rsidRDefault="006A1DA7" w:rsidP="00607064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1427BA4B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53229E98" w14:textId="77777777" w:rsidR="006A1DA7" w:rsidRPr="00836DE3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navedene razlike i sličnosti prepoznaje prema ponuđenome jasne i izrazito zamjetne razlike i sličnosti između književnoga djela i filma nastaloga prema književnome djelu.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12" w:space="0" w:color="auto"/>
            </w:tcBorders>
          </w:tcPr>
          <w:p w14:paraId="722B14C4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i uz primjer prepoznaje sličnosti i razlike između književnog djela ili filma nastalog prema književnome djelu.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12" w:space="0" w:color="auto"/>
            </w:tcBorders>
          </w:tcPr>
          <w:p w14:paraId="79C8A474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12" w:space="0" w:color="auto"/>
            </w:tcBorders>
          </w:tcPr>
          <w:p w14:paraId="2159DCB8" w14:textId="77777777" w:rsidR="006A1DA7" w:rsidRPr="00836DE3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Zamjećuje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opisuje i uspoređuje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sličnosti i razlike između književnoga djela, kazališne predstave ili filma nastalih prema književnome djelu.</w:t>
            </w:r>
          </w:p>
        </w:tc>
      </w:tr>
      <w:tr w:rsidR="006A1DA7" w:rsidRPr="00170F8F" w14:paraId="763F0FDC" w14:textId="77777777" w:rsidTr="00607064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1EF593C" w14:textId="77777777" w:rsidR="006A1DA7" w:rsidRPr="00170F8F" w:rsidRDefault="006A1DA7" w:rsidP="00607064">
            <w:pPr>
              <w:tabs>
                <w:tab w:val="left" w:pos="2241"/>
                <w:tab w:val="center" w:pos="7830"/>
              </w:tabs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C.4.3. Učenik razlikuje i opisuje kulturne događaje koje posjećuje i iskazuje svoje mišljenje o njima.</w:t>
            </w:r>
          </w:p>
        </w:tc>
      </w:tr>
      <w:tr w:rsidR="006A1DA7" w:rsidRPr="00D74C65" w14:paraId="54DBF244" w14:textId="77777777" w:rsidTr="00607064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C506C8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6119FD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C2EE4BC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E09FABB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E4AA47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265578A" w14:textId="77777777" w:rsidR="006A1DA7" w:rsidRPr="00D74C65" w:rsidRDefault="006A1DA7" w:rsidP="0060706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A1DA7" w:rsidRPr="00B4176C" w14:paraId="1943CEAB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4EA1032" w14:textId="77777777" w:rsidR="006A1DA7" w:rsidRPr="004C60F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Posjećuje i sudjeluje u kulturnim događajima (likovnima, glazbenim, znanstveno-popularnim)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27BFA72" w14:textId="77777777" w:rsidR="006A1DA7" w:rsidRDefault="006A1DA7" w:rsidP="00607064"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6A1DA7" w:rsidRPr="00B4176C" w14:paraId="0D157339" w14:textId="77777777" w:rsidTr="00607064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95C3549" w14:textId="77777777" w:rsidR="006A1DA7" w:rsidRPr="002B2629" w:rsidRDefault="006A1DA7" w:rsidP="00607064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sa sudionicima tijekom i nakon kulturnoga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1751014" w14:textId="77777777" w:rsidR="006A1DA7" w:rsidRDefault="006A1DA7" w:rsidP="0060706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42F6B1F2" w14:textId="77777777" w:rsidR="006A1DA7" w:rsidRPr="00381332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A1DA7" w:rsidRPr="00B4176C" w14:paraId="740ED28C" w14:textId="77777777" w:rsidTr="00607064">
        <w:tc>
          <w:tcPr>
            <w:tcW w:w="235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AF2112D" w14:textId="77777777" w:rsidR="006A1DA7" w:rsidRPr="002B2629" w:rsidRDefault="006A1DA7" w:rsidP="00607064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0389990F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izdvaja što mu se sviđa ili ne sviđa u vezi s kulturnim događajem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50C18048" w14:textId="77777777" w:rsidR="006A1DA7" w:rsidRPr="00151B6B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Kratko i uz poticaj ili prema primjeru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zdvaja što mu se sviđa ili ne sviđa u vezi s kulturnim događajem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4" w:space="0" w:color="auto"/>
            </w:tcBorders>
          </w:tcPr>
          <w:p w14:paraId="2A632DF6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4" w:space="0" w:color="auto"/>
            </w:tcBorders>
          </w:tcPr>
          <w:p w14:paraId="39E70E1C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jasno navodi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mu se sviđa ili ne sviđa u vezi s kulturnim događajem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4" w:space="0" w:color="auto"/>
            </w:tcBorders>
          </w:tcPr>
          <w:p w14:paraId="7015168B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navodi i opisuje bogatim rječnikom i živopisno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mu se sviđa ili ne sviđa u vezi s kulturnim događajem</w:t>
            </w:r>
          </w:p>
        </w:tc>
      </w:tr>
      <w:tr w:rsidR="006A1DA7" w:rsidRPr="00B4176C" w14:paraId="2AA933AD" w14:textId="77777777" w:rsidTr="00607064">
        <w:tc>
          <w:tcPr>
            <w:tcW w:w="235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77B02F08" w14:textId="77777777" w:rsidR="006A1DA7" w:rsidRPr="002B2629" w:rsidRDefault="006A1DA7" w:rsidP="00607064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slikom, govorom ili kratkim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D092E95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izražava svoj doživljaj kulturnoga događaja crtežom, slikom, govorom ili kratkim tekstom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244CDA87" w14:textId="77777777" w:rsidR="006A1DA7" w:rsidRPr="00151B6B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Uz upute i dodatno pojašnjenje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zražava svoj doživljaj kulturnoga događaja crtežom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ili 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slikom,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4" w:space="0" w:color="auto"/>
            </w:tcBorders>
          </w:tcPr>
          <w:p w14:paraId="33684310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kratkim tekstom. Potreban je poticaj u samostalnom izlaganju doživljaja u obliku pitanja i podsjećanja na radnju kulturnoga događaja.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4" w:space="0" w:color="auto"/>
            </w:tcBorders>
          </w:tcPr>
          <w:p w14:paraId="41E1845F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4" w:space="0" w:color="auto"/>
            </w:tcBorders>
          </w:tcPr>
          <w:p w14:paraId="039FF5E6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i maštovito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6A1DA7" w:rsidRPr="00B4176C" w14:paraId="42A62838" w14:textId="77777777" w:rsidTr="00607064">
        <w:tc>
          <w:tcPr>
            <w:tcW w:w="235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38303363" w14:textId="77777777" w:rsidR="006A1DA7" w:rsidRPr="00937612" w:rsidRDefault="006A1DA7" w:rsidP="0060706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Izražava svoja zapažanja, misli i osjećaje nakon posjeta kulturnom događaju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2C303801" w14:textId="77777777" w:rsidR="006A1DA7" w:rsidRDefault="006A1DA7" w:rsidP="00607064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izražava svoja zapažanja, misli i osjećaje nakon posjeta kulturnom događaju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0E14C70" w14:textId="77777777" w:rsidR="006A1DA7" w:rsidRPr="00151B6B" w:rsidRDefault="006A1DA7" w:rsidP="00607064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Prema unaprijed postavljenim pitanjima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12" w:space="0" w:color="auto"/>
            </w:tcBorders>
          </w:tcPr>
          <w:p w14:paraId="6E3E48DD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12" w:space="0" w:color="auto"/>
            </w:tcBorders>
          </w:tcPr>
          <w:p w14:paraId="667E40DE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12" w:space="0" w:color="auto"/>
            </w:tcBorders>
          </w:tcPr>
          <w:p w14:paraId="148B64C9" w14:textId="77777777" w:rsidR="006A1DA7" w:rsidRPr="00151B6B" w:rsidRDefault="006A1DA7" w:rsidP="0060706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Tečno, samoinicijativno i originalno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</w:tr>
    </w:tbl>
    <w:p w14:paraId="7A900981" w14:textId="77777777" w:rsidR="00FE2F47" w:rsidRDefault="00FE2F47" w:rsidP="006A1DA7">
      <w:pPr>
        <w:rPr>
          <w:rFonts w:cstheme="minorHAnsi"/>
        </w:rPr>
      </w:pPr>
    </w:p>
    <w:p w14:paraId="0B8CEB79" w14:textId="77777777" w:rsidR="00FE2F47" w:rsidRDefault="00FE2F47" w:rsidP="006A1DA7">
      <w:pPr>
        <w:rPr>
          <w:rFonts w:cstheme="minorHAnsi"/>
        </w:rPr>
      </w:pPr>
    </w:p>
    <w:p w14:paraId="7C7967CD" w14:textId="77777777" w:rsidR="00FE2F47" w:rsidRDefault="00FE2F47" w:rsidP="006A1DA7">
      <w:pPr>
        <w:rPr>
          <w:rFonts w:cstheme="minorHAnsi"/>
        </w:rPr>
      </w:pPr>
    </w:p>
    <w:p w14:paraId="2B960287" w14:textId="77777777" w:rsidR="00FE2F47" w:rsidRDefault="00FE2F47" w:rsidP="006A1DA7">
      <w:pPr>
        <w:rPr>
          <w:rFonts w:cstheme="minorHAnsi"/>
        </w:rPr>
      </w:pPr>
    </w:p>
    <w:p w14:paraId="54EB2B98" w14:textId="77777777" w:rsidR="00FE2F47" w:rsidRDefault="00FE2F47" w:rsidP="006A1DA7">
      <w:pPr>
        <w:rPr>
          <w:rFonts w:cstheme="minorHAnsi"/>
        </w:rPr>
      </w:pPr>
    </w:p>
    <w:p w14:paraId="2044BCE4" w14:textId="77777777" w:rsidR="00FE2F47" w:rsidRDefault="00FE2F47" w:rsidP="006A1DA7">
      <w:pPr>
        <w:rPr>
          <w:rFonts w:cstheme="minorHAnsi"/>
        </w:rPr>
      </w:pPr>
    </w:p>
    <w:p w14:paraId="4D3AB171" w14:textId="77777777" w:rsidR="00FE2F47" w:rsidRDefault="00FE2F47" w:rsidP="006A1DA7">
      <w:pPr>
        <w:rPr>
          <w:rFonts w:cstheme="minorHAnsi"/>
        </w:rPr>
      </w:pPr>
    </w:p>
    <w:p w14:paraId="675E7E67" w14:textId="77777777" w:rsidR="00FE2F47" w:rsidRDefault="00FE2F47" w:rsidP="006A1DA7">
      <w:pPr>
        <w:rPr>
          <w:rFonts w:cstheme="minorHAnsi"/>
        </w:rPr>
      </w:pPr>
    </w:p>
    <w:p w14:paraId="19AB97A3" w14:textId="77777777" w:rsidR="00FE2F47" w:rsidRDefault="00FE2F47" w:rsidP="006A1DA7">
      <w:pPr>
        <w:rPr>
          <w:rFonts w:cstheme="minorHAnsi"/>
        </w:rPr>
      </w:pPr>
    </w:p>
    <w:p w14:paraId="7B2DD4BC" w14:textId="77777777" w:rsidR="00FE2F47" w:rsidRDefault="00FE2F47" w:rsidP="006A1DA7">
      <w:pPr>
        <w:rPr>
          <w:rFonts w:cstheme="minorHAnsi"/>
        </w:rPr>
      </w:pPr>
    </w:p>
    <w:p w14:paraId="4D339ACC" w14:textId="77777777" w:rsidR="00FE2F47" w:rsidRDefault="00FE2F47" w:rsidP="006A1DA7">
      <w:pPr>
        <w:rPr>
          <w:rFonts w:cstheme="minorHAnsi"/>
        </w:rPr>
      </w:pPr>
    </w:p>
    <w:p w14:paraId="085CA176" w14:textId="77777777" w:rsidR="00FE2F47" w:rsidRDefault="00FE2F47" w:rsidP="006A1DA7">
      <w:pPr>
        <w:rPr>
          <w:rFonts w:cstheme="minorHAnsi"/>
        </w:rPr>
      </w:pPr>
    </w:p>
    <w:p w14:paraId="0AC85ED3" w14:textId="77777777" w:rsidR="00FE2F47" w:rsidRDefault="00FE2F47" w:rsidP="006A1DA7">
      <w:pPr>
        <w:rPr>
          <w:rFonts w:cstheme="minorHAnsi"/>
        </w:rPr>
      </w:pPr>
    </w:p>
    <w:p w14:paraId="15F27172" w14:textId="77777777" w:rsidR="00FE2F47" w:rsidRDefault="00FE2F47" w:rsidP="006A1DA7">
      <w:pPr>
        <w:rPr>
          <w:rFonts w:cstheme="minorHAnsi"/>
        </w:rPr>
      </w:pPr>
    </w:p>
    <w:p w14:paraId="6B5B1C43" w14:textId="77777777" w:rsidR="00FE2F47" w:rsidRDefault="00FE2F47" w:rsidP="006A1DA7">
      <w:pPr>
        <w:rPr>
          <w:rFonts w:cstheme="minorHAnsi"/>
        </w:rPr>
      </w:pPr>
    </w:p>
    <w:p w14:paraId="4CA20D50" w14:textId="77777777" w:rsidR="00FE2F47" w:rsidRDefault="00FE2F47" w:rsidP="006A1DA7">
      <w:pPr>
        <w:rPr>
          <w:rFonts w:cstheme="minorHAnsi"/>
        </w:rPr>
      </w:pPr>
    </w:p>
    <w:p w14:paraId="272167D2" w14:textId="77777777" w:rsidR="00FE2F47" w:rsidRDefault="00FE2F47" w:rsidP="006A1DA7">
      <w:pPr>
        <w:rPr>
          <w:rFonts w:cstheme="minorHAnsi"/>
        </w:rPr>
      </w:pPr>
    </w:p>
    <w:p w14:paraId="48323CF4" w14:textId="77777777" w:rsidR="00FE2F47" w:rsidRDefault="00FE2F47" w:rsidP="006A1DA7">
      <w:pPr>
        <w:rPr>
          <w:rFonts w:cstheme="minorHAnsi"/>
        </w:rPr>
      </w:pPr>
    </w:p>
    <w:p w14:paraId="5E8E3BB2" w14:textId="77777777" w:rsidR="00FE2F47" w:rsidRDefault="00FE2F47" w:rsidP="006A1DA7">
      <w:pPr>
        <w:rPr>
          <w:rFonts w:cstheme="minorHAnsi"/>
        </w:rPr>
      </w:pPr>
    </w:p>
    <w:p w14:paraId="1BC05A59" w14:textId="77777777" w:rsidR="00FE2F47" w:rsidRDefault="00FE2F47" w:rsidP="006A1DA7">
      <w:pPr>
        <w:rPr>
          <w:rFonts w:cstheme="minorHAnsi"/>
        </w:rPr>
      </w:pPr>
    </w:p>
    <w:p w14:paraId="439DC3CD" w14:textId="77777777" w:rsidR="00FE2F47" w:rsidRDefault="00FE2F47" w:rsidP="006A1DA7">
      <w:pPr>
        <w:rPr>
          <w:rFonts w:cstheme="minorHAnsi"/>
        </w:rPr>
      </w:pPr>
    </w:p>
    <w:p w14:paraId="7FFAA1E2" w14:textId="77777777" w:rsidR="00FE2F47" w:rsidRDefault="00FE2F47" w:rsidP="006A1DA7">
      <w:pPr>
        <w:rPr>
          <w:rFonts w:cstheme="minorHAnsi"/>
        </w:rPr>
      </w:pPr>
    </w:p>
    <w:p w14:paraId="14AA0639" w14:textId="77777777" w:rsidR="00FE2F47" w:rsidRDefault="00FE2F47" w:rsidP="006A1DA7">
      <w:pPr>
        <w:rPr>
          <w:rFonts w:cstheme="minorHAnsi"/>
        </w:rPr>
      </w:pPr>
    </w:p>
    <w:p w14:paraId="53C3AF0C" w14:textId="77777777" w:rsidR="00FE2F47" w:rsidRDefault="00FE2F47" w:rsidP="006A1DA7">
      <w:pPr>
        <w:rPr>
          <w:rFonts w:cstheme="minorHAnsi"/>
        </w:rPr>
      </w:pPr>
    </w:p>
    <w:p w14:paraId="697D8FB9" w14:textId="77777777" w:rsidR="00FE2F47" w:rsidRDefault="00FE2F47" w:rsidP="006A1DA7">
      <w:pPr>
        <w:rPr>
          <w:rFonts w:cstheme="minorHAnsi"/>
        </w:rPr>
      </w:pPr>
    </w:p>
    <w:p w14:paraId="3A133A80" w14:textId="77777777" w:rsidR="00FE2F47" w:rsidRDefault="00FE2F47" w:rsidP="006A1DA7">
      <w:pPr>
        <w:rPr>
          <w:rFonts w:cstheme="minorHAnsi"/>
        </w:rPr>
      </w:pPr>
    </w:p>
    <w:p w14:paraId="46F4377E" w14:textId="77777777" w:rsidR="00FE2F47" w:rsidRDefault="00FE2F47" w:rsidP="006A1DA7">
      <w:pPr>
        <w:rPr>
          <w:rFonts w:cstheme="minorHAnsi"/>
        </w:rPr>
      </w:pPr>
    </w:p>
    <w:p w14:paraId="3981F748" w14:textId="77777777" w:rsidR="00FE2F47" w:rsidRDefault="00FE2F47" w:rsidP="006A1DA7">
      <w:pPr>
        <w:rPr>
          <w:rFonts w:cstheme="minorHAnsi"/>
        </w:rPr>
      </w:pPr>
    </w:p>
    <w:p w14:paraId="57B795F0" w14:textId="77777777" w:rsidR="00FE2F47" w:rsidRDefault="00FE2F47" w:rsidP="006A1DA7">
      <w:pPr>
        <w:rPr>
          <w:rFonts w:cstheme="minorHAnsi"/>
        </w:rPr>
      </w:pPr>
    </w:p>
    <w:p w14:paraId="4FD4D29E" w14:textId="77777777" w:rsidR="00FE2F47" w:rsidRDefault="00FE2F47" w:rsidP="006A1DA7">
      <w:pPr>
        <w:rPr>
          <w:rFonts w:cstheme="minorHAnsi"/>
        </w:rPr>
      </w:pPr>
    </w:p>
    <w:p w14:paraId="5ECFBF99" w14:textId="77777777" w:rsidR="00FE2F47" w:rsidRDefault="00FE2F47" w:rsidP="006A1DA7">
      <w:pPr>
        <w:rPr>
          <w:rFonts w:cstheme="minorHAnsi"/>
        </w:rPr>
      </w:pPr>
    </w:p>
    <w:p w14:paraId="1A83CEDD" w14:textId="77777777" w:rsidR="00FE2F47" w:rsidRDefault="00FE2F47" w:rsidP="006A1DA7">
      <w:pPr>
        <w:rPr>
          <w:rFonts w:cstheme="minorHAnsi"/>
        </w:rPr>
      </w:pPr>
    </w:p>
    <w:p w14:paraId="1C58FF24" w14:textId="77777777" w:rsidR="00FE2F47" w:rsidRDefault="00FE2F47" w:rsidP="006A1DA7">
      <w:pPr>
        <w:rPr>
          <w:rFonts w:cstheme="minorHAnsi"/>
        </w:rPr>
      </w:pPr>
    </w:p>
    <w:p w14:paraId="59BB0D7C" w14:textId="77777777" w:rsidR="00FE2F47" w:rsidRDefault="00FE2F47" w:rsidP="006A1DA7">
      <w:pPr>
        <w:rPr>
          <w:rFonts w:cstheme="minorHAnsi"/>
        </w:rPr>
      </w:pPr>
    </w:p>
    <w:p w14:paraId="63B6AF58" w14:textId="77777777" w:rsidR="00FE2F47" w:rsidRDefault="00FE2F47" w:rsidP="006A1DA7">
      <w:pPr>
        <w:rPr>
          <w:rFonts w:cstheme="minorHAnsi"/>
        </w:rPr>
      </w:pPr>
    </w:p>
    <w:p w14:paraId="0F3CD8F9" w14:textId="77777777" w:rsidR="00FE2F47" w:rsidRDefault="00FE2F47" w:rsidP="006A1DA7">
      <w:pPr>
        <w:rPr>
          <w:rFonts w:cstheme="minorHAnsi"/>
        </w:rPr>
      </w:pPr>
    </w:p>
    <w:p w14:paraId="741F4514" w14:textId="77777777" w:rsidR="00FE2F47" w:rsidRDefault="00FE2F47" w:rsidP="006A1DA7">
      <w:pPr>
        <w:rPr>
          <w:rFonts w:cstheme="minorHAnsi"/>
        </w:rPr>
      </w:pPr>
    </w:p>
    <w:p w14:paraId="0B6972D0" w14:textId="77777777" w:rsidR="00FE2F47" w:rsidRDefault="00FE2F47" w:rsidP="006A1DA7">
      <w:pPr>
        <w:rPr>
          <w:rFonts w:cstheme="minorHAnsi"/>
        </w:rPr>
      </w:pPr>
    </w:p>
    <w:p w14:paraId="5A12960B" w14:textId="77777777" w:rsidR="00FE2F47" w:rsidRDefault="00FE2F47" w:rsidP="006A1DA7">
      <w:pPr>
        <w:rPr>
          <w:rFonts w:cstheme="minorHAnsi"/>
        </w:rPr>
      </w:pPr>
    </w:p>
    <w:p w14:paraId="76131933" w14:textId="77777777" w:rsidR="00FE2F47" w:rsidRDefault="00FE2F47" w:rsidP="006A1DA7">
      <w:pPr>
        <w:rPr>
          <w:rFonts w:cstheme="minorHAnsi"/>
        </w:rPr>
      </w:pPr>
    </w:p>
    <w:p w14:paraId="74497126" w14:textId="77777777" w:rsidR="00FE2F47" w:rsidRDefault="00FE2F47" w:rsidP="006A1DA7">
      <w:pPr>
        <w:rPr>
          <w:rFonts w:cstheme="minorHAnsi"/>
        </w:rPr>
      </w:pPr>
    </w:p>
    <w:p w14:paraId="094404F7" w14:textId="77777777" w:rsidR="00FE2F47" w:rsidRDefault="00FE2F47" w:rsidP="006A1DA7">
      <w:pPr>
        <w:rPr>
          <w:rFonts w:cstheme="minorHAnsi"/>
        </w:rPr>
      </w:pPr>
    </w:p>
    <w:p w14:paraId="59B45EE1" w14:textId="77777777" w:rsidR="00FE2F47" w:rsidRDefault="00FE2F47" w:rsidP="006A1DA7">
      <w:pPr>
        <w:rPr>
          <w:rFonts w:cstheme="minorHAnsi"/>
        </w:rPr>
      </w:pPr>
    </w:p>
    <w:p w14:paraId="1DE26296" w14:textId="77777777" w:rsidR="00FE2F47" w:rsidRDefault="00FE2F47" w:rsidP="006A1DA7">
      <w:pPr>
        <w:rPr>
          <w:rFonts w:cstheme="minorHAnsi"/>
        </w:rPr>
      </w:pPr>
    </w:p>
    <w:p w14:paraId="6B1B9496" w14:textId="77777777" w:rsidR="00FE2F47" w:rsidRDefault="00FE2F47" w:rsidP="006A1DA7">
      <w:pPr>
        <w:rPr>
          <w:rFonts w:cstheme="minorHAnsi"/>
        </w:rPr>
      </w:pPr>
    </w:p>
    <w:p w14:paraId="18187232" w14:textId="77777777" w:rsidR="00FE2F47" w:rsidRDefault="00FE2F47" w:rsidP="006A1DA7">
      <w:pPr>
        <w:rPr>
          <w:rFonts w:cstheme="minorHAnsi"/>
        </w:rPr>
      </w:pPr>
    </w:p>
    <w:p w14:paraId="773F072F" w14:textId="77777777" w:rsidR="00FE2F47" w:rsidRDefault="00FE2F47" w:rsidP="006A1DA7">
      <w:pPr>
        <w:rPr>
          <w:rFonts w:cstheme="minorHAnsi"/>
        </w:rPr>
      </w:pPr>
    </w:p>
    <w:p w14:paraId="4D77EA3A" w14:textId="77777777" w:rsidR="00FE2F47" w:rsidRDefault="00FE2F47" w:rsidP="006A1DA7">
      <w:pPr>
        <w:rPr>
          <w:rFonts w:cstheme="minorHAnsi"/>
        </w:rPr>
      </w:pPr>
    </w:p>
    <w:p w14:paraId="17E89B7B" w14:textId="77777777" w:rsidR="00FE2F47" w:rsidRDefault="00FE2F47" w:rsidP="006A1DA7">
      <w:pPr>
        <w:rPr>
          <w:rFonts w:cstheme="minorHAnsi"/>
        </w:rPr>
      </w:pPr>
    </w:p>
    <w:p w14:paraId="39AFE15E" w14:textId="77777777" w:rsidR="00FE2F47" w:rsidRDefault="00FE2F47" w:rsidP="006A1DA7">
      <w:pPr>
        <w:rPr>
          <w:rFonts w:cstheme="minorHAnsi"/>
        </w:rPr>
      </w:pPr>
    </w:p>
    <w:p w14:paraId="7798CCD8" w14:textId="77777777" w:rsidR="00FE2F47" w:rsidRDefault="00FE2F47" w:rsidP="006A1DA7">
      <w:pPr>
        <w:rPr>
          <w:rFonts w:cstheme="minorHAnsi"/>
        </w:rPr>
      </w:pPr>
    </w:p>
    <w:p w14:paraId="20944560" w14:textId="77777777" w:rsidR="00FE2F47" w:rsidRDefault="00FE2F47" w:rsidP="006A1DA7">
      <w:pPr>
        <w:rPr>
          <w:rFonts w:cstheme="minorHAnsi"/>
        </w:rPr>
      </w:pPr>
    </w:p>
    <w:p w14:paraId="7FA49875" w14:textId="77777777" w:rsidR="00FE2F47" w:rsidRDefault="00FE2F47" w:rsidP="006A1DA7">
      <w:pPr>
        <w:rPr>
          <w:rFonts w:cstheme="minorHAnsi"/>
        </w:rPr>
      </w:pPr>
    </w:p>
    <w:p w14:paraId="234161BA" w14:textId="77777777" w:rsidR="00FE2F47" w:rsidRDefault="00FE2F47" w:rsidP="006A1DA7">
      <w:pPr>
        <w:rPr>
          <w:rFonts w:cstheme="minorHAnsi"/>
        </w:rPr>
      </w:pPr>
    </w:p>
    <w:p w14:paraId="50EF09C3" w14:textId="77777777" w:rsidR="00FE2F47" w:rsidRDefault="00FE2F47" w:rsidP="006A1DA7">
      <w:pPr>
        <w:rPr>
          <w:rFonts w:cstheme="minorHAnsi"/>
        </w:rPr>
      </w:pPr>
    </w:p>
    <w:p w14:paraId="76FB0286" w14:textId="77777777" w:rsidR="00FE2F47" w:rsidRDefault="00FE2F47" w:rsidP="006A1DA7">
      <w:pPr>
        <w:rPr>
          <w:rFonts w:cstheme="minorHAnsi"/>
        </w:rPr>
      </w:pPr>
    </w:p>
    <w:p w14:paraId="1674DFFA" w14:textId="77777777" w:rsidR="00FE2F47" w:rsidRDefault="00FE2F47" w:rsidP="006A1DA7">
      <w:pPr>
        <w:rPr>
          <w:rFonts w:cstheme="minorHAnsi"/>
        </w:rPr>
      </w:pPr>
    </w:p>
    <w:p w14:paraId="3932F6F2" w14:textId="77777777" w:rsidR="00FE2F47" w:rsidRDefault="00FE2F47" w:rsidP="006A1DA7">
      <w:pPr>
        <w:rPr>
          <w:rFonts w:cstheme="minorHAnsi"/>
        </w:rPr>
      </w:pPr>
    </w:p>
    <w:p w14:paraId="5A01807F" w14:textId="77777777" w:rsidR="00FE2F47" w:rsidRDefault="00FE2F47" w:rsidP="006A1DA7">
      <w:pPr>
        <w:rPr>
          <w:rFonts w:cstheme="minorHAnsi"/>
        </w:rPr>
      </w:pPr>
    </w:p>
    <w:p w14:paraId="7C5E1180" w14:textId="77777777" w:rsidR="00FE2F47" w:rsidRDefault="00FE2F47" w:rsidP="006A1DA7">
      <w:pPr>
        <w:rPr>
          <w:rFonts w:cstheme="minorHAnsi"/>
        </w:rPr>
      </w:pPr>
    </w:p>
    <w:p w14:paraId="02F56713" w14:textId="77777777" w:rsidR="00FE2F47" w:rsidRDefault="00FE2F47" w:rsidP="006A1DA7">
      <w:pPr>
        <w:rPr>
          <w:rFonts w:cstheme="minorHAnsi"/>
        </w:rPr>
      </w:pPr>
    </w:p>
    <w:p w14:paraId="16C0BBBC" w14:textId="77777777" w:rsidR="00FE2F47" w:rsidRDefault="00FE2F47" w:rsidP="006A1DA7">
      <w:pPr>
        <w:rPr>
          <w:rFonts w:cstheme="minorHAnsi"/>
        </w:rPr>
      </w:pPr>
    </w:p>
    <w:p w14:paraId="38EC37AB" w14:textId="77777777" w:rsidR="00FE2F47" w:rsidRDefault="00FE2F47" w:rsidP="006A1DA7">
      <w:pPr>
        <w:rPr>
          <w:rFonts w:cstheme="minorHAnsi"/>
        </w:rPr>
      </w:pPr>
    </w:p>
    <w:p w14:paraId="4BFD6101" w14:textId="77777777" w:rsidR="00FE2F47" w:rsidRDefault="00FE2F47" w:rsidP="006A1DA7">
      <w:pPr>
        <w:rPr>
          <w:rFonts w:cstheme="minorHAnsi"/>
        </w:rPr>
      </w:pPr>
    </w:p>
    <w:p w14:paraId="79BFDE81" w14:textId="77777777" w:rsidR="00FE2F47" w:rsidRDefault="00FE2F47" w:rsidP="006A1DA7">
      <w:pPr>
        <w:rPr>
          <w:rFonts w:cstheme="minorHAnsi"/>
        </w:rPr>
      </w:pPr>
    </w:p>
    <w:p w14:paraId="205CAAEE" w14:textId="77777777" w:rsidR="00FE2F47" w:rsidRDefault="00FE2F47" w:rsidP="006A1DA7">
      <w:pPr>
        <w:rPr>
          <w:rFonts w:cstheme="minorHAnsi"/>
        </w:rPr>
      </w:pPr>
    </w:p>
    <w:p w14:paraId="525B25C8" w14:textId="77777777" w:rsidR="00FE2F47" w:rsidRDefault="00FE2F47" w:rsidP="006A1DA7">
      <w:pPr>
        <w:rPr>
          <w:rFonts w:cstheme="minorHAnsi"/>
        </w:rPr>
      </w:pPr>
    </w:p>
    <w:p w14:paraId="636214D1" w14:textId="77777777" w:rsidR="00FE2F47" w:rsidRDefault="00FE2F47" w:rsidP="006A1DA7">
      <w:pPr>
        <w:rPr>
          <w:rFonts w:cstheme="minorHAnsi"/>
        </w:rPr>
      </w:pPr>
    </w:p>
    <w:p w14:paraId="67320ECB" w14:textId="77777777" w:rsidR="00FE2F47" w:rsidRDefault="00FE2F47" w:rsidP="006A1DA7">
      <w:pPr>
        <w:rPr>
          <w:rFonts w:cstheme="minorHAnsi"/>
        </w:rPr>
      </w:pPr>
    </w:p>
    <w:p w14:paraId="557C9B7A" w14:textId="77777777" w:rsidR="00FE2F47" w:rsidRDefault="00FE2F47" w:rsidP="006A1DA7">
      <w:pPr>
        <w:rPr>
          <w:rFonts w:cstheme="minorHAnsi"/>
        </w:rPr>
      </w:pPr>
    </w:p>
    <w:p w14:paraId="5A8CF735" w14:textId="77777777" w:rsidR="00FE2F47" w:rsidRDefault="00FE2F47" w:rsidP="006A1DA7">
      <w:pPr>
        <w:rPr>
          <w:rFonts w:cstheme="minorHAnsi"/>
        </w:rPr>
      </w:pPr>
    </w:p>
    <w:p w14:paraId="7C9AEEF2" w14:textId="77777777" w:rsidR="00FE2F47" w:rsidRDefault="00FE2F47" w:rsidP="006A1DA7">
      <w:pPr>
        <w:rPr>
          <w:rFonts w:cstheme="minorHAnsi"/>
        </w:rPr>
      </w:pPr>
    </w:p>
    <w:p w14:paraId="164458D2" w14:textId="77777777" w:rsidR="00FE2F47" w:rsidRDefault="00FE2F47" w:rsidP="006A1DA7">
      <w:pPr>
        <w:rPr>
          <w:rFonts w:cstheme="minorHAnsi"/>
        </w:rPr>
      </w:pPr>
    </w:p>
    <w:p w14:paraId="2141877D" w14:textId="77777777" w:rsidR="00FE2F47" w:rsidRDefault="00FE2F47" w:rsidP="006A1DA7">
      <w:pPr>
        <w:rPr>
          <w:rFonts w:cstheme="minorHAnsi"/>
        </w:rPr>
      </w:pPr>
    </w:p>
    <w:p w14:paraId="59DFFF09" w14:textId="77777777" w:rsidR="00FE2F47" w:rsidRDefault="00FE2F47" w:rsidP="006A1DA7">
      <w:pPr>
        <w:rPr>
          <w:rFonts w:cstheme="minorHAnsi"/>
        </w:rPr>
      </w:pPr>
    </w:p>
    <w:p w14:paraId="3DFBCA2D" w14:textId="77777777" w:rsidR="00FE2F47" w:rsidRDefault="00FE2F47" w:rsidP="006A1DA7">
      <w:pPr>
        <w:rPr>
          <w:rFonts w:cstheme="minorHAnsi"/>
        </w:rPr>
      </w:pPr>
    </w:p>
    <w:p w14:paraId="207BAAB8" w14:textId="77777777" w:rsidR="00FE2F47" w:rsidRDefault="00FE2F47" w:rsidP="006A1DA7">
      <w:pPr>
        <w:rPr>
          <w:rFonts w:cstheme="minorHAnsi"/>
        </w:rPr>
      </w:pPr>
    </w:p>
    <w:p w14:paraId="1A50DA14" w14:textId="77777777" w:rsidR="00FE2F47" w:rsidRDefault="00FE2F47" w:rsidP="006A1DA7">
      <w:pPr>
        <w:rPr>
          <w:rFonts w:cstheme="minorHAnsi"/>
        </w:rPr>
      </w:pPr>
    </w:p>
    <w:p w14:paraId="483CB616" w14:textId="77777777" w:rsidR="00FE2F47" w:rsidRDefault="00FE2F47" w:rsidP="006A1DA7">
      <w:pPr>
        <w:rPr>
          <w:rFonts w:cstheme="minorHAnsi"/>
        </w:rPr>
      </w:pPr>
    </w:p>
    <w:p w14:paraId="2B0C82FB" w14:textId="77777777" w:rsidR="00FE2F47" w:rsidRDefault="00FE2F47" w:rsidP="006A1DA7">
      <w:pPr>
        <w:rPr>
          <w:rFonts w:cstheme="minorHAnsi"/>
        </w:rPr>
      </w:pPr>
    </w:p>
    <w:p w14:paraId="7FBF5186" w14:textId="77777777" w:rsidR="00FE2F47" w:rsidRDefault="00FE2F47" w:rsidP="006A1DA7">
      <w:pPr>
        <w:rPr>
          <w:rFonts w:cstheme="minorHAnsi"/>
        </w:rPr>
      </w:pPr>
    </w:p>
    <w:p w14:paraId="5765ACEC" w14:textId="77777777" w:rsidR="00FE2F47" w:rsidRDefault="00FE2F47" w:rsidP="006A1DA7">
      <w:pPr>
        <w:rPr>
          <w:rFonts w:cstheme="minorHAnsi"/>
        </w:rPr>
      </w:pPr>
    </w:p>
    <w:p w14:paraId="258A0C9F" w14:textId="77777777" w:rsidR="00FE2F47" w:rsidRDefault="00FE2F47" w:rsidP="006A1DA7">
      <w:pPr>
        <w:rPr>
          <w:rFonts w:cstheme="minorHAnsi"/>
        </w:rPr>
      </w:pPr>
    </w:p>
    <w:p w14:paraId="3E0011AD" w14:textId="77777777" w:rsidR="00FE2F47" w:rsidRDefault="00FE2F47" w:rsidP="006A1DA7">
      <w:pPr>
        <w:rPr>
          <w:rFonts w:cstheme="minorHAnsi"/>
        </w:rPr>
      </w:pPr>
    </w:p>
    <w:p w14:paraId="1FF41E60" w14:textId="77777777" w:rsidR="00FE2F47" w:rsidRDefault="00FE2F47" w:rsidP="006A1DA7">
      <w:pPr>
        <w:rPr>
          <w:rFonts w:cstheme="minorHAnsi"/>
        </w:rPr>
      </w:pPr>
    </w:p>
    <w:p w14:paraId="2E1202D5" w14:textId="77777777" w:rsidR="00FE2F47" w:rsidRDefault="00FE2F47" w:rsidP="006A1DA7">
      <w:pPr>
        <w:rPr>
          <w:rFonts w:cstheme="minorHAnsi"/>
        </w:rPr>
      </w:pPr>
    </w:p>
    <w:p w14:paraId="11F87E44" w14:textId="77777777" w:rsidR="00FE2F47" w:rsidRDefault="00FE2F47" w:rsidP="006A1DA7">
      <w:pPr>
        <w:rPr>
          <w:rFonts w:cstheme="minorHAnsi"/>
        </w:rPr>
      </w:pPr>
    </w:p>
    <w:p w14:paraId="6AF03D4B" w14:textId="77777777" w:rsidR="00FE2F47" w:rsidRDefault="00FE2F47" w:rsidP="006A1DA7">
      <w:pPr>
        <w:rPr>
          <w:rFonts w:cstheme="minorHAnsi"/>
        </w:rPr>
      </w:pPr>
    </w:p>
    <w:p w14:paraId="630A96DE" w14:textId="77777777" w:rsidR="00FE2F47" w:rsidRDefault="00FE2F47" w:rsidP="006A1DA7">
      <w:pPr>
        <w:rPr>
          <w:rFonts w:cstheme="minorHAnsi"/>
        </w:rPr>
      </w:pPr>
    </w:p>
    <w:p w14:paraId="531FC509" w14:textId="77777777" w:rsidR="00FE2F47" w:rsidRDefault="00FE2F47" w:rsidP="006A1DA7">
      <w:pPr>
        <w:rPr>
          <w:rFonts w:cstheme="minorHAnsi"/>
        </w:rPr>
      </w:pPr>
    </w:p>
    <w:p w14:paraId="401F8178" w14:textId="77777777" w:rsidR="00FE2F47" w:rsidRDefault="00FE2F47" w:rsidP="006A1DA7">
      <w:pPr>
        <w:rPr>
          <w:rFonts w:cstheme="minorHAnsi"/>
        </w:rPr>
      </w:pPr>
    </w:p>
    <w:p w14:paraId="653B2339" w14:textId="77777777" w:rsidR="00FE2F47" w:rsidRDefault="00FE2F47" w:rsidP="006A1DA7">
      <w:pPr>
        <w:rPr>
          <w:rFonts w:cstheme="minorHAnsi"/>
        </w:rPr>
      </w:pPr>
    </w:p>
    <w:p w14:paraId="645749BD" w14:textId="77777777" w:rsidR="00FE2F47" w:rsidRDefault="00FE2F47" w:rsidP="006A1DA7">
      <w:pPr>
        <w:rPr>
          <w:rFonts w:cstheme="minorHAnsi"/>
        </w:rPr>
      </w:pPr>
    </w:p>
    <w:p w14:paraId="49AAC366" w14:textId="77777777" w:rsidR="00FE2F47" w:rsidRDefault="00FE2F47" w:rsidP="006A1DA7">
      <w:pPr>
        <w:rPr>
          <w:rFonts w:cstheme="minorHAnsi"/>
        </w:rPr>
      </w:pPr>
    </w:p>
    <w:p w14:paraId="0929E499" w14:textId="77777777" w:rsidR="00FE2F47" w:rsidRDefault="00FE2F47" w:rsidP="006A1DA7">
      <w:pPr>
        <w:rPr>
          <w:rFonts w:cstheme="minorHAnsi"/>
        </w:rPr>
      </w:pPr>
    </w:p>
    <w:p w14:paraId="7C04B348" w14:textId="77777777" w:rsidR="00FE2F47" w:rsidRDefault="00FE2F47" w:rsidP="006A1DA7">
      <w:pPr>
        <w:rPr>
          <w:rFonts w:cstheme="minorHAnsi"/>
        </w:rPr>
      </w:pPr>
    </w:p>
    <w:p w14:paraId="5F506B11" w14:textId="77777777" w:rsidR="00FE2F47" w:rsidRDefault="00FE2F47" w:rsidP="006A1DA7">
      <w:pPr>
        <w:rPr>
          <w:rFonts w:cstheme="minorHAnsi"/>
        </w:rPr>
      </w:pPr>
    </w:p>
    <w:p w14:paraId="458FFDBC" w14:textId="77777777" w:rsidR="00FE2F47" w:rsidRDefault="00FE2F47" w:rsidP="006A1DA7">
      <w:pPr>
        <w:rPr>
          <w:rFonts w:cstheme="minorHAnsi"/>
        </w:rPr>
      </w:pPr>
    </w:p>
    <w:p w14:paraId="3D3B5454" w14:textId="77777777" w:rsidR="00FE2F47" w:rsidRDefault="00FE2F47" w:rsidP="006A1DA7">
      <w:pPr>
        <w:rPr>
          <w:rFonts w:cstheme="minorHAnsi"/>
        </w:rPr>
      </w:pPr>
    </w:p>
    <w:p w14:paraId="46EA34B9" w14:textId="77777777" w:rsidR="00FE2F47" w:rsidRDefault="00FE2F47" w:rsidP="006A1DA7">
      <w:pPr>
        <w:rPr>
          <w:rFonts w:cstheme="minorHAnsi"/>
        </w:rPr>
      </w:pPr>
    </w:p>
    <w:p w14:paraId="5EEDCFA9" w14:textId="77777777" w:rsidR="00FE2F47" w:rsidRDefault="00FE2F47" w:rsidP="006A1DA7">
      <w:pPr>
        <w:rPr>
          <w:rFonts w:cstheme="minorHAnsi"/>
        </w:rPr>
      </w:pPr>
    </w:p>
    <w:p w14:paraId="32B31B5A" w14:textId="77777777" w:rsidR="00FE2F47" w:rsidRDefault="00FE2F47" w:rsidP="006A1DA7">
      <w:pPr>
        <w:rPr>
          <w:rFonts w:cstheme="minorHAnsi"/>
        </w:rPr>
      </w:pPr>
    </w:p>
    <w:p w14:paraId="09483E7E" w14:textId="77777777" w:rsidR="00FE2F47" w:rsidRDefault="00FE2F47" w:rsidP="006A1DA7">
      <w:pPr>
        <w:rPr>
          <w:rFonts w:cstheme="minorHAnsi"/>
        </w:rPr>
      </w:pPr>
    </w:p>
    <w:p w14:paraId="05186FDA" w14:textId="77777777" w:rsidR="00FE2F47" w:rsidRDefault="00FE2F47" w:rsidP="006A1DA7">
      <w:pPr>
        <w:rPr>
          <w:rFonts w:cstheme="minorHAnsi"/>
        </w:rPr>
      </w:pPr>
    </w:p>
    <w:p w14:paraId="10EBCE57" w14:textId="77777777" w:rsidR="00FE2F47" w:rsidRDefault="00FE2F47" w:rsidP="006A1DA7">
      <w:pPr>
        <w:rPr>
          <w:rFonts w:cstheme="minorHAnsi"/>
        </w:rPr>
      </w:pPr>
    </w:p>
    <w:p w14:paraId="5B3BD590" w14:textId="77777777" w:rsidR="00FE2F47" w:rsidRDefault="00FE2F47" w:rsidP="006A1DA7">
      <w:pPr>
        <w:rPr>
          <w:rFonts w:cstheme="minorHAnsi"/>
        </w:rPr>
      </w:pPr>
    </w:p>
    <w:p w14:paraId="4D0132E2" w14:textId="77777777" w:rsidR="00FE2F47" w:rsidRDefault="00FE2F47" w:rsidP="006A1DA7">
      <w:pPr>
        <w:rPr>
          <w:rFonts w:cstheme="minorHAnsi"/>
        </w:rPr>
      </w:pPr>
    </w:p>
    <w:p w14:paraId="0E8CDEFA" w14:textId="77777777" w:rsidR="00FE2F47" w:rsidRDefault="00FE2F47" w:rsidP="006A1DA7">
      <w:pPr>
        <w:rPr>
          <w:rFonts w:cstheme="minorHAnsi"/>
        </w:rPr>
      </w:pPr>
    </w:p>
    <w:p w14:paraId="004C7FE9" w14:textId="77777777" w:rsidR="00FE2F47" w:rsidRDefault="00FE2F47" w:rsidP="006A1DA7">
      <w:pPr>
        <w:rPr>
          <w:rFonts w:cstheme="minorHAnsi"/>
        </w:rPr>
      </w:pPr>
    </w:p>
    <w:p w14:paraId="035137B1" w14:textId="77777777" w:rsidR="00FE2F47" w:rsidRDefault="00FE2F47" w:rsidP="006A1DA7">
      <w:pPr>
        <w:rPr>
          <w:rFonts w:cstheme="minorHAnsi"/>
        </w:rPr>
      </w:pPr>
    </w:p>
    <w:p w14:paraId="613F5287" w14:textId="77777777" w:rsidR="00FE2F47" w:rsidRDefault="00FE2F47" w:rsidP="006A1DA7">
      <w:pPr>
        <w:rPr>
          <w:rFonts w:cstheme="minorHAnsi"/>
        </w:rPr>
      </w:pPr>
    </w:p>
    <w:p w14:paraId="2A913190" w14:textId="77777777" w:rsidR="00FE2F47" w:rsidRDefault="00FE2F47" w:rsidP="006A1DA7">
      <w:pPr>
        <w:rPr>
          <w:rFonts w:cstheme="minorHAnsi"/>
        </w:rPr>
      </w:pPr>
    </w:p>
    <w:p w14:paraId="3E90DECA" w14:textId="77777777" w:rsidR="00FE2F47" w:rsidRDefault="00FE2F47" w:rsidP="006A1DA7">
      <w:pPr>
        <w:rPr>
          <w:rFonts w:cstheme="minorHAnsi"/>
        </w:rPr>
      </w:pPr>
    </w:p>
    <w:p w14:paraId="1596720A" w14:textId="77777777" w:rsidR="00FE2F47" w:rsidRDefault="00FE2F47" w:rsidP="006A1DA7">
      <w:pPr>
        <w:rPr>
          <w:rFonts w:cstheme="minorHAnsi"/>
        </w:rPr>
      </w:pPr>
    </w:p>
    <w:p w14:paraId="1D40566B" w14:textId="77777777" w:rsidR="00FE2F47" w:rsidRDefault="00FE2F47" w:rsidP="006A1DA7">
      <w:pPr>
        <w:rPr>
          <w:rFonts w:cstheme="minorHAnsi"/>
        </w:rPr>
      </w:pPr>
    </w:p>
    <w:p w14:paraId="5917FE24" w14:textId="77777777" w:rsidR="00FE2F47" w:rsidRDefault="00FE2F47" w:rsidP="006A1DA7">
      <w:pPr>
        <w:rPr>
          <w:rFonts w:cstheme="minorHAnsi"/>
        </w:rPr>
      </w:pPr>
    </w:p>
    <w:p w14:paraId="54D3A0D9" w14:textId="77777777" w:rsidR="00FE2F47" w:rsidRDefault="00FE2F47" w:rsidP="006A1DA7">
      <w:pPr>
        <w:rPr>
          <w:rFonts w:cstheme="minorHAnsi"/>
        </w:rPr>
      </w:pPr>
    </w:p>
    <w:p w14:paraId="7125B864" w14:textId="77777777" w:rsidR="00FE2F47" w:rsidRDefault="00FE2F47" w:rsidP="006A1DA7">
      <w:pPr>
        <w:rPr>
          <w:rFonts w:cstheme="minorHAnsi"/>
        </w:rPr>
      </w:pPr>
    </w:p>
    <w:p w14:paraId="10FB903F" w14:textId="77777777" w:rsidR="00FE2F47" w:rsidRDefault="00FE2F47" w:rsidP="006A1DA7">
      <w:pPr>
        <w:rPr>
          <w:rFonts w:cstheme="minorHAnsi"/>
        </w:rPr>
      </w:pPr>
    </w:p>
    <w:p w14:paraId="3A6044D0" w14:textId="77777777" w:rsidR="00FE2F47" w:rsidRDefault="00FE2F47" w:rsidP="006A1DA7">
      <w:pPr>
        <w:rPr>
          <w:rFonts w:cstheme="minorHAnsi"/>
        </w:rPr>
      </w:pPr>
    </w:p>
    <w:p w14:paraId="2379BA6F" w14:textId="77777777" w:rsidR="00FE2F47" w:rsidRDefault="00FE2F47" w:rsidP="006A1DA7">
      <w:pPr>
        <w:rPr>
          <w:rFonts w:cstheme="minorHAnsi"/>
        </w:rPr>
      </w:pPr>
    </w:p>
    <w:p w14:paraId="4F5649A2" w14:textId="77777777" w:rsidR="00FE2F47" w:rsidRDefault="00FE2F47" w:rsidP="006A1DA7">
      <w:pPr>
        <w:rPr>
          <w:rFonts w:cstheme="minorHAnsi"/>
        </w:rPr>
      </w:pPr>
    </w:p>
    <w:p w14:paraId="727DCCA6" w14:textId="77777777" w:rsidR="00FE2F47" w:rsidRDefault="00FE2F47" w:rsidP="006A1DA7">
      <w:pPr>
        <w:rPr>
          <w:rFonts w:cstheme="minorHAnsi"/>
        </w:rPr>
      </w:pPr>
    </w:p>
    <w:p w14:paraId="0C6D5C77" w14:textId="77777777" w:rsidR="00FE2F47" w:rsidRDefault="00FE2F47" w:rsidP="006A1DA7">
      <w:pPr>
        <w:rPr>
          <w:rFonts w:cstheme="minorHAnsi"/>
        </w:rPr>
      </w:pPr>
    </w:p>
    <w:p w14:paraId="23439261" w14:textId="77777777" w:rsidR="00FE2F47" w:rsidRDefault="00FE2F47" w:rsidP="006A1DA7">
      <w:pPr>
        <w:rPr>
          <w:rFonts w:cstheme="minorHAnsi"/>
        </w:rPr>
      </w:pPr>
    </w:p>
    <w:p w14:paraId="04D75217" w14:textId="77777777" w:rsidR="00FE2F47" w:rsidRDefault="00FE2F47" w:rsidP="006A1DA7">
      <w:pPr>
        <w:rPr>
          <w:rFonts w:cstheme="minorHAnsi"/>
        </w:rPr>
      </w:pPr>
    </w:p>
    <w:p w14:paraId="46BD2016" w14:textId="77777777" w:rsidR="00FE2F47" w:rsidRDefault="00FE2F47" w:rsidP="006A1DA7">
      <w:pPr>
        <w:rPr>
          <w:rFonts w:cstheme="minorHAnsi"/>
        </w:rPr>
      </w:pPr>
    </w:p>
    <w:p w14:paraId="626C799E" w14:textId="77777777" w:rsidR="00FE2F47" w:rsidRDefault="00FE2F47" w:rsidP="006A1DA7">
      <w:pPr>
        <w:rPr>
          <w:rFonts w:cstheme="minorHAnsi"/>
        </w:rPr>
      </w:pPr>
    </w:p>
    <w:p w14:paraId="06FC00CD" w14:textId="77777777" w:rsidR="00FE2F47" w:rsidRDefault="00FE2F47" w:rsidP="006A1DA7">
      <w:pPr>
        <w:rPr>
          <w:rFonts w:cstheme="minorHAnsi"/>
        </w:rPr>
      </w:pPr>
    </w:p>
    <w:p w14:paraId="74789227" w14:textId="77777777" w:rsidR="00FE2F47" w:rsidRDefault="00FE2F47" w:rsidP="006A1DA7">
      <w:pPr>
        <w:rPr>
          <w:rFonts w:cstheme="minorHAnsi"/>
        </w:rPr>
      </w:pPr>
    </w:p>
    <w:p w14:paraId="1FA67D36" w14:textId="77777777" w:rsidR="00FE2F47" w:rsidRDefault="00FE2F47" w:rsidP="006A1DA7">
      <w:pPr>
        <w:rPr>
          <w:rFonts w:cstheme="minorHAnsi"/>
        </w:rPr>
      </w:pPr>
    </w:p>
    <w:p w14:paraId="120B8880" w14:textId="77777777" w:rsidR="00FE2F47" w:rsidRDefault="00FE2F47" w:rsidP="006A1DA7">
      <w:pPr>
        <w:rPr>
          <w:rFonts w:cstheme="minorHAnsi"/>
        </w:rPr>
      </w:pPr>
    </w:p>
    <w:p w14:paraId="5A96CB7A" w14:textId="77777777" w:rsidR="00FE2F47" w:rsidRDefault="00FE2F47" w:rsidP="006A1DA7">
      <w:pPr>
        <w:rPr>
          <w:rFonts w:cstheme="minorHAnsi"/>
        </w:rPr>
      </w:pPr>
    </w:p>
    <w:p w14:paraId="01EE62D1" w14:textId="77777777" w:rsidR="00FE2F47" w:rsidRDefault="00FE2F47" w:rsidP="006A1DA7">
      <w:pPr>
        <w:rPr>
          <w:rFonts w:cstheme="minorHAnsi"/>
        </w:rPr>
      </w:pPr>
    </w:p>
    <w:p w14:paraId="206EC5D9" w14:textId="77777777" w:rsidR="00FE2F47" w:rsidRDefault="00FE2F47" w:rsidP="006A1DA7">
      <w:pPr>
        <w:rPr>
          <w:rFonts w:cstheme="minorHAnsi"/>
        </w:rPr>
      </w:pPr>
    </w:p>
    <w:p w14:paraId="6DD783FC" w14:textId="77777777" w:rsidR="00FE2F47" w:rsidRDefault="00FE2F47" w:rsidP="006A1DA7">
      <w:pPr>
        <w:rPr>
          <w:rFonts w:cstheme="minorHAnsi"/>
        </w:rPr>
      </w:pPr>
    </w:p>
    <w:p w14:paraId="1A40231B" w14:textId="77777777" w:rsidR="00FE2F47" w:rsidRDefault="00FE2F47" w:rsidP="006A1DA7">
      <w:pPr>
        <w:rPr>
          <w:rFonts w:cstheme="minorHAnsi"/>
        </w:rPr>
      </w:pPr>
    </w:p>
    <w:p w14:paraId="024342F8" w14:textId="77777777" w:rsidR="00FE2F47" w:rsidRDefault="00FE2F47" w:rsidP="006A1DA7">
      <w:pPr>
        <w:rPr>
          <w:rFonts w:cstheme="minorHAnsi"/>
        </w:rPr>
      </w:pPr>
    </w:p>
    <w:p w14:paraId="0DED60DB" w14:textId="77777777" w:rsidR="00FE2F47" w:rsidRDefault="00FE2F47" w:rsidP="006A1DA7">
      <w:pPr>
        <w:rPr>
          <w:rFonts w:cstheme="minorHAnsi"/>
        </w:rPr>
      </w:pPr>
    </w:p>
    <w:p w14:paraId="0E619BBE" w14:textId="77777777" w:rsidR="00FE2F47" w:rsidRDefault="00FE2F47" w:rsidP="006A1DA7">
      <w:pPr>
        <w:rPr>
          <w:rFonts w:cstheme="minorHAnsi"/>
        </w:rPr>
      </w:pPr>
    </w:p>
    <w:p w14:paraId="16103F45" w14:textId="77777777" w:rsidR="00FE2F47" w:rsidRDefault="00FE2F47" w:rsidP="006A1DA7">
      <w:pPr>
        <w:rPr>
          <w:rFonts w:cstheme="minorHAnsi"/>
        </w:rPr>
      </w:pPr>
    </w:p>
    <w:p w14:paraId="2EF62E0B" w14:textId="77777777" w:rsidR="00FE2F47" w:rsidRDefault="00FE2F47" w:rsidP="006A1DA7">
      <w:pPr>
        <w:rPr>
          <w:rFonts w:cstheme="minorHAnsi"/>
        </w:rPr>
      </w:pPr>
    </w:p>
    <w:p w14:paraId="03C27000" w14:textId="77777777" w:rsidR="00FE2F47" w:rsidRDefault="00FE2F47" w:rsidP="006A1DA7">
      <w:pPr>
        <w:rPr>
          <w:rFonts w:cstheme="minorHAnsi"/>
        </w:rPr>
      </w:pPr>
    </w:p>
    <w:p w14:paraId="62BEE472" w14:textId="77777777" w:rsidR="00FE2F47" w:rsidRDefault="00FE2F47" w:rsidP="006A1DA7">
      <w:pPr>
        <w:rPr>
          <w:rFonts w:cstheme="minorHAnsi"/>
        </w:rPr>
      </w:pPr>
    </w:p>
    <w:p w14:paraId="7BE9E0A6" w14:textId="77777777" w:rsidR="00FE2F47" w:rsidRDefault="00FE2F47" w:rsidP="006A1DA7">
      <w:pPr>
        <w:rPr>
          <w:rFonts w:cstheme="minorHAnsi"/>
        </w:rPr>
      </w:pPr>
    </w:p>
    <w:p w14:paraId="2A93FEE0" w14:textId="77777777" w:rsidR="00FE2F47" w:rsidRDefault="00FE2F47" w:rsidP="006A1DA7">
      <w:pPr>
        <w:rPr>
          <w:rFonts w:cstheme="minorHAnsi"/>
        </w:rPr>
      </w:pPr>
    </w:p>
    <w:p w14:paraId="111681F5" w14:textId="77777777" w:rsidR="00FE2F47" w:rsidRDefault="00FE2F47" w:rsidP="006A1DA7">
      <w:pPr>
        <w:rPr>
          <w:rFonts w:cstheme="minorHAnsi"/>
        </w:rPr>
      </w:pPr>
    </w:p>
    <w:p w14:paraId="1AF8D15D" w14:textId="77777777" w:rsidR="00FE2F47" w:rsidRDefault="00FE2F47" w:rsidP="006A1DA7">
      <w:pPr>
        <w:rPr>
          <w:rFonts w:cstheme="minorHAnsi"/>
        </w:rPr>
      </w:pPr>
    </w:p>
    <w:p w14:paraId="38E6B1C2" w14:textId="77777777" w:rsidR="00FE2F47" w:rsidRDefault="00FE2F47" w:rsidP="006A1DA7">
      <w:pPr>
        <w:rPr>
          <w:rFonts w:cstheme="minorHAnsi"/>
        </w:rPr>
      </w:pPr>
    </w:p>
    <w:p w14:paraId="4034FE12" w14:textId="77777777" w:rsidR="00FE2F47" w:rsidRDefault="00FE2F47" w:rsidP="006A1DA7">
      <w:pPr>
        <w:rPr>
          <w:rFonts w:cstheme="minorHAnsi"/>
        </w:rPr>
      </w:pPr>
    </w:p>
    <w:p w14:paraId="49A7C50A" w14:textId="77777777" w:rsidR="00FE2F47" w:rsidRDefault="00FE2F47" w:rsidP="006A1DA7">
      <w:pPr>
        <w:rPr>
          <w:rFonts w:cstheme="minorHAnsi"/>
        </w:rPr>
      </w:pPr>
    </w:p>
    <w:p w14:paraId="3D42CF4B" w14:textId="77777777" w:rsidR="00FE2F47" w:rsidRDefault="00FE2F47" w:rsidP="006A1DA7">
      <w:pPr>
        <w:rPr>
          <w:rFonts w:cstheme="minorHAnsi"/>
        </w:rPr>
      </w:pPr>
    </w:p>
    <w:p w14:paraId="61ECB1E6" w14:textId="77777777" w:rsidR="00FE2F47" w:rsidRDefault="00FE2F47" w:rsidP="006A1DA7">
      <w:pPr>
        <w:rPr>
          <w:rFonts w:cstheme="minorHAnsi"/>
        </w:rPr>
      </w:pPr>
    </w:p>
    <w:p w14:paraId="329CB171" w14:textId="77777777" w:rsidR="00FE2F47" w:rsidRDefault="00FE2F47" w:rsidP="006A1DA7">
      <w:pPr>
        <w:rPr>
          <w:rFonts w:cstheme="minorHAnsi"/>
        </w:rPr>
      </w:pPr>
    </w:p>
    <w:p w14:paraId="58F4D990" w14:textId="77777777" w:rsidR="00FE2F47" w:rsidRDefault="00FE2F47" w:rsidP="006A1DA7">
      <w:pPr>
        <w:rPr>
          <w:rFonts w:cstheme="minorHAnsi"/>
        </w:rPr>
      </w:pPr>
    </w:p>
    <w:p w14:paraId="1813CD0E" w14:textId="77777777" w:rsidR="00FE2F47" w:rsidRDefault="00FE2F47" w:rsidP="006A1DA7">
      <w:pPr>
        <w:rPr>
          <w:rFonts w:cstheme="minorHAnsi"/>
        </w:rPr>
      </w:pPr>
    </w:p>
    <w:p w14:paraId="1DDCF263" w14:textId="77777777" w:rsidR="00FE2F47" w:rsidRDefault="00FE2F47" w:rsidP="006A1DA7">
      <w:pPr>
        <w:rPr>
          <w:rFonts w:cstheme="minorHAnsi"/>
        </w:rPr>
      </w:pPr>
    </w:p>
    <w:p w14:paraId="2CF9C0CC" w14:textId="77777777" w:rsidR="00FE2F47" w:rsidRDefault="00FE2F47" w:rsidP="006A1DA7">
      <w:pPr>
        <w:rPr>
          <w:rFonts w:cstheme="minorHAnsi"/>
        </w:rPr>
      </w:pPr>
    </w:p>
    <w:p w14:paraId="5CB411D7" w14:textId="77777777" w:rsidR="00FE2F47" w:rsidRDefault="00FE2F47" w:rsidP="006A1DA7">
      <w:pPr>
        <w:rPr>
          <w:rFonts w:cstheme="minorHAnsi"/>
        </w:rPr>
      </w:pPr>
    </w:p>
    <w:p w14:paraId="14077B76" w14:textId="77777777" w:rsidR="00FE2F47" w:rsidRDefault="00FE2F47" w:rsidP="006A1DA7">
      <w:pPr>
        <w:rPr>
          <w:rFonts w:cstheme="minorHAnsi"/>
        </w:rPr>
      </w:pPr>
    </w:p>
    <w:p w14:paraId="7BAEED87" w14:textId="77777777" w:rsidR="00FE2F47" w:rsidRDefault="00FE2F47" w:rsidP="006A1DA7">
      <w:pPr>
        <w:rPr>
          <w:rFonts w:cstheme="minorHAnsi"/>
        </w:rPr>
      </w:pPr>
    </w:p>
    <w:p w14:paraId="7AFC3275" w14:textId="77777777" w:rsidR="00FE2F47" w:rsidRDefault="00FE2F47" w:rsidP="006A1DA7">
      <w:pPr>
        <w:rPr>
          <w:rFonts w:cstheme="minorHAnsi"/>
        </w:rPr>
      </w:pPr>
    </w:p>
    <w:p w14:paraId="08FB6DE5" w14:textId="77777777" w:rsidR="00FE2F47" w:rsidRDefault="00FE2F47" w:rsidP="006A1DA7">
      <w:pPr>
        <w:rPr>
          <w:rFonts w:cstheme="minorHAnsi"/>
        </w:rPr>
      </w:pPr>
    </w:p>
    <w:p w14:paraId="77668743" w14:textId="77777777" w:rsidR="00FE2F47" w:rsidRDefault="00FE2F47" w:rsidP="006A1DA7">
      <w:pPr>
        <w:rPr>
          <w:rFonts w:cstheme="minorHAnsi"/>
        </w:rPr>
      </w:pPr>
    </w:p>
    <w:p w14:paraId="06D13690" w14:textId="77777777" w:rsidR="00FE2F47" w:rsidRDefault="00FE2F47" w:rsidP="006A1DA7">
      <w:pPr>
        <w:rPr>
          <w:rFonts w:cstheme="minorHAnsi"/>
        </w:rPr>
      </w:pPr>
    </w:p>
    <w:p w14:paraId="24F9F730" w14:textId="77777777" w:rsidR="00FE2F47" w:rsidRDefault="00FE2F47" w:rsidP="006A1DA7">
      <w:pPr>
        <w:rPr>
          <w:rFonts w:cstheme="minorHAnsi"/>
        </w:rPr>
      </w:pPr>
    </w:p>
    <w:p w14:paraId="4512E0D2" w14:textId="77777777" w:rsidR="00FE2F47" w:rsidRDefault="00FE2F47" w:rsidP="006A1DA7">
      <w:pPr>
        <w:rPr>
          <w:rFonts w:cstheme="minorHAnsi"/>
        </w:rPr>
      </w:pPr>
    </w:p>
    <w:p w14:paraId="5BAE74F5" w14:textId="77777777" w:rsidR="00FE2F47" w:rsidRDefault="00FE2F47" w:rsidP="006A1DA7">
      <w:pPr>
        <w:rPr>
          <w:rFonts w:cstheme="minorHAnsi"/>
        </w:rPr>
      </w:pPr>
    </w:p>
    <w:p w14:paraId="2DE0635C" w14:textId="77777777" w:rsidR="00FE2F47" w:rsidRDefault="00FE2F47" w:rsidP="006A1DA7">
      <w:pPr>
        <w:rPr>
          <w:rFonts w:cstheme="minorHAnsi"/>
        </w:rPr>
      </w:pPr>
    </w:p>
    <w:p w14:paraId="73156FB1" w14:textId="77777777" w:rsidR="00FE2F47" w:rsidRDefault="00FE2F47" w:rsidP="006A1DA7">
      <w:pPr>
        <w:rPr>
          <w:rFonts w:cstheme="minorHAnsi"/>
        </w:rPr>
      </w:pPr>
    </w:p>
    <w:p w14:paraId="529D8446" w14:textId="77777777" w:rsidR="00FE2F47" w:rsidRDefault="00FE2F47" w:rsidP="006A1DA7">
      <w:pPr>
        <w:rPr>
          <w:rFonts w:cstheme="minorHAnsi"/>
        </w:rPr>
      </w:pPr>
    </w:p>
    <w:p w14:paraId="0C9C9340" w14:textId="77777777" w:rsidR="00FE2F47" w:rsidRDefault="00FE2F47" w:rsidP="006A1DA7">
      <w:pPr>
        <w:rPr>
          <w:rFonts w:cstheme="minorHAnsi"/>
        </w:rPr>
      </w:pPr>
    </w:p>
    <w:p w14:paraId="70DE99C5" w14:textId="77777777" w:rsidR="00FE2F47" w:rsidRDefault="00FE2F47" w:rsidP="006A1DA7">
      <w:pPr>
        <w:rPr>
          <w:rFonts w:cstheme="minorHAnsi"/>
        </w:rPr>
      </w:pPr>
    </w:p>
    <w:p w14:paraId="64555D7C" w14:textId="77777777" w:rsidR="00FE2F47" w:rsidRDefault="00FE2F47" w:rsidP="006A1DA7">
      <w:pPr>
        <w:rPr>
          <w:rFonts w:cstheme="minorHAnsi"/>
        </w:rPr>
      </w:pPr>
    </w:p>
    <w:p w14:paraId="54F233B5" w14:textId="77777777" w:rsidR="00FE2F47" w:rsidRDefault="00FE2F47" w:rsidP="006A1DA7">
      <w:pPr>
        <w:rPr>
          <w:rFonts w:cstheme="minorHAnsi"/>
        </w:rPr>
      </w:pPr>
    </w:p>
    <w:p w14:paraId="76397B58" w14:textId="77777777" w:rsidR="00FE2F47" w:rsidRDefault="00FE2F47" w:rsidP="006A1DA7">
      <w:pPr>
        <w:rPr>
          <w:rFonts w:cstheme="minorHAnsi"/>
        </w:rPr>
      </w:pPr>
    </w:p>
    <w:p w14:paraId="5ED28ADD" w14:textId="77777777" w:rsidR="00FE2F47" w:rsidRDefault="00FE2F47" w:rsidP="006A1DA7">
      <w:pPr>
        <w:rPr>
          <w:rFonts w:cstheme="minorHAnsi"/>
        </w:rPr>
      </w:pPr>
    </w:p>
    <w:p w14:paraId="2B067E49" w14:textId="77777777" w:rsidR="00FE2F47" w:rsidRDefault="00FE2F47" w:rsidP="006A1DA7">
      <w:pPr>
        <w:rPr>
          <w:rFonts w:cstheme="minorHAnsi"/>
        </w:rPr>
      </w:pPr>
    </w:p>
    <w:p w14:paraId="0BAF7B14" w14:textId="77777777" w:rsidR="00FE2F47" w:rsidRDefault="00FE2F47" w:rsidP="006A1DA7">
      <w:pPr>
        <w:rPr>
          <w:rFonts w:cstheme="minorHAnsi"/>
        </w:rPr>
      </w:pPr>
    </w:p>
    <w:p w14:paraId="42F6B22C" w14:textId="77777777" w:rsidR="00FE2F47" w:rsidRDefault="00FE2F47" w:rsidP="006A1DA7">
      <w:pPr>
        <w:rPr>
          <w:rFonts w:cstheme="minorHAnsi"/>
        </w:rPr>
      </w:pPr>
    </w:p>
    <w:p w14:paraId="555533E3" w14:textId="77777777" w:rsidR="00FE2F47" w:rsidRDefault="00FE2F47" w:rsidP="006A1DA7">
      <w:pPr>
        <w:rPr>
          <w:rFonts w:cstheme="minorHAnsi"/>
        </w:rPr>
      </w:pPr>
    </w:p>
    <w:p w14:paraId="6403CE7B" w14:textId="77777777" w:rsidR="00FE2F47" w:rsidRDefault="00FE2F47" w:rsidP="006A1DA7">
      <w:pPr>
        <w:rPr>
          <w:rFonts w:cstheme="minorHAnsi"/>
        </w:rPr>
      </w:pPr>
    </w:p>
    <w:p w14:paraId="23911D39" w14:textId="77777777" w:rsidR="00FE2F47" w:rsidRDefault="00FE2F47" w:rsidP="006A1DA7">
      <w:pPr>
        <w:rPr>
          <w:rFonts w:cstheme="minorHAnsi"/>
        </w:rPr>
      </w:pPr>
    </w:p>
    <w:p w14:paraId="4DC23771" w14:textId="77777777" w:rsidR="00FE2F47" w:rsidRDefault="00FE2F47" w:rsidP="006A1DA7">
      <w:pPr>
        <w:rPr>
          <w:rFonts w:cstheme="minorHAnsi"/>
        </w:rPr>
      </w:pPr>
    </w:p>
    <w:p w14:paraId="5B5CB14A" w14:textId="77777777" w:rsidR="00FE2F47" w:rsidRDefault="00FE2F47" w:rsidP="006A1DA7">
      <w:pPr>
        <w:rPr>
          <w:rFonts w:cstheme="minorHAnsi"/>
        </w:rPr>
      </w:pPr>
    </w:p>
    <w:p w14:paraId="3E8EFE99" w14:textId="77777777" w:rsidR="00FE2F47" w:rsidRDefault="00FE2F47" w:rsidP="006A1DA7">
      <w:pPr>
        <w:rPr>
          <w:rFonts w:cstheme="minorHAnsi"/>
        </w:rPr>
      </w:pPr>
    </w:p>
    <w:p w14:paraId="76E50BC0" w14:textId="77777777" w:rsidR="00FE2F47" w:rsidRDefault="00FE2F47" w:rsidP="006A1DA7">
      <w:pPr>
        <w:rPr>
          <w:rFonts w:cstheme="minorHAnsi"/>
        </w:rPr>
      </w:pPr>
    </w:p>
    <w:p w14:paraId="537CA2CD" w14:textId="77777777" w:rsidR="00FE2F47" w:rsidRDefault="00FE2F47" w:rsidP="006A1DA7">
      <w:pPr>
        <w:rPr>
          <w:rFonts w:cstheme="minorHAnsi"/>
        </w:rPr>
      </w:pPr>
    </w:p>
    <w:p w14:paraId="62D40ACA" w14:textId="77777777" w:rsidR="00FE2F47" w:rsidRDefault="00FE2F47" w:rsidP="006A1DA7">
      <w:pPr>
        <w:rPr>
          <w:rFonts w:cstheme="minorHAnsi"/>
        </w:rPr>
      </w:pPr>
    </w:p>
    <w:p w14:paraId="7CD81B1D" w14:textId="77777777" w:rsidR="00FE2F47" w:rsidRDefault="00FE2F47" w:rsidP="006A1DA7">
      <w:pPr>
        <w:rPr>
          <w:rFonts w:cstheme="minorHAnsi"/>
        </w:rPr>
      </w:pPr>
    </w:p>
    <w:p w14:paraId="3947D93D" w14:textId="77777777" w:rsidR="00FE2F47" w:rsidRDefault="00FE2F47" w:rsidP="006A1DA7">
      <w:pPr>
        <w:rPr>
          <w:rFonts w:cstheme="minorHAnsi"/>
        </w:rPr>
      </w:pPr>
    </w:p>
    <w:p w14:paraId="1D8844C6" w14:textId="77777777" w:rsidR="00FE2F47" w:rsidRDefault="00FE2F47" w:rsidP="006A1DA7">
      <w:pPr>
        <w:rPr>
          <w:rFonts w:cstheme="minorHAnsi"/>
        </w:rPr>
      </w:pPr>
    </w:p>
    <w:p w14:paraId="4D5B8575" w14:textId="77777777" w:rsidR="00FE2F47" w:rsidRDefault="00FE2F47" w:rsidP="006A1DA7">
      <w:pPr>
        <w:rPr>
          <w:rFonts w:cstheme="minorHAnsi"/>
        </w:rPr>
      </w:pPr>
    </w:p>
    <w:p w14:paraId="005D2CEA" w14:textId="77777777" w:rsidR="00FE2F47" w:rsidRDefault="00FE2F47" w:rsidP="006A1DA7">
      <w:pPr>
        <w:rPr>
          <w:rFonts w:cstheme="minorHAnsi"/>
        </w:rPr>
      </w:pPr>
    </w:p>
    <w:p w14:paraId="768625A0" w14:textId="77777777" w:rsidR="00FE2F47" w:rsidRDefault="00FE2F47" w:rsidP="006A1DA7">
      <w:pPr>
        <w:rPr>
          <w:rFonts w:cstheme="minorHAnsi"/>
        </w:rPr>
      </w:pPr>
    </w:p>
    <w:p w14:paraId="287E2CDC" w14:textId="77777777" w:rsidR="00FE2F47" w:rsidRDefault="00FE2F47" w:rsidP="006A1DA7">
      <w:pPr>
        <w:rPr>
          <w:rFonts w:cstheme="minorHAnsi"/>
        </w:rPr>
      </w:pPr>
    </w:p>
    <w:p w14:paraId="08C9D869" w14:textId="77777777" w:rsidR="00FE2F47" w:rsidRDefault="00FE2F47" w:rsidP="006A1DA7">
      <w:pPr>
        <w:rPr>
          <w:rFonts w:cstheme="minorHAnsi"/>
        </w:rPr>
      </w:pPr>
    </w:p>
    <w:p w14:paraId="3F75757A" w14:textId="77777777" w:rsidR="00FE2F47" w:rsidRDefault="00FE2F47" w:rsidP="006A1DA7">
      <w:pPr>
        <w:rPr>
          <w:rFonts w:cstheme="minorHAnsi"/>
        </w:rPr>
      </w:pPr>
    </w:p>
    <w:p w14:paraId="6B0DC1CC" w14:textId="77777777" w:rsidR="00FE2F47" w:rsidRDefault="00FE2F47" w:rsidP="006A1DA7">
      <w:pPr>
        <w:rPr>
          <w:rFonts w:cstheme="minorHAnsi"/>
        </w:rPr>
      </w:pPr>
    </w:p>
    <w:p w14:paraId="215BF5DB" w14:textId="77777777" w:rsidR="00FE2F47" w:rsidRDefault="00FE2F47" w:rsidP="006A1DA7">
      <w:pPr>
        <w:rPr>
          <w:rFonts w:cstheme="minorHAnsi"/>
        </w:rPr>
      </w:pPr>
    </w:p>
    <w:p w14:paraId="1E04E673" w14:textId="77777777" w:rsidR="00FE2F47" w:rsidRDefault="00FE2F47" w:rsidP="006A1DA7">
      <w:pPr>
        <w:rPr>
          <w:rFonts w:cstheme="minorHAnsi"/>
        </w:rPr>
      </w:pPr>
    </w:p>
    <w:p w14:paraId="33B1AEC6" w14:textId="77777777" w:rsidR="00FE2F47" w:rsidRDefault="00FE2F47" w:rsidP="006A1DA7">
      <w:pPr>
        <w:rPr>
          <w:rFonts w:cstheme="minorHAnsi"/>
        </w:rPr>
      </w:pPr>
    </w:p>
    <w:p w14:paraId="5C7B06F5" w14:textId="77777777" w:rsidR="00FE2F47" w:rsidRDefault="00FE2F47" w:rsidP="006A1DA7">
      <w:pPr>
        <w:rPr>
          <w:rFonts w:cstheme="minorHAnsi"/>
        </w:rPr>
      </w:pPr>
    </w:p>
    <w:p w14:paraId="42888B26" w14:textId="77777777" w:rsidR="00FE2F47" w:rsidRDefault="00FE2F47" w:rsidP="006A1DA7">
      <w:pPr>
        <w:rPr>
          <w:rFonts w:cstheme="minorHAnsi"/>
        </w:rPr>
      </w:pPr>
    </w:p>
    <w:p w14:paraId="718936EC" w14:textId="77777777" w:rsidR="00FE2F47" w:rsidRDefault="00FE2F47" w:rsidP="006A1DA7">
      <w:pPr>
        <w:rPr>
          <w:rFonts w:cstheme="minorHAnsi"/>
        </w:rPr>
      </w:pPr>
    </w:p>
    <w:p w14:paraId="6391CA4C" w14:textId="77777777" w:rsidR="00FE2F47" w:rsidRDefault="00FE2F47" w:rsidP="006A1DA7">
      <w:pPr>
        <w:rPr>
          <w:rFonts w:cstheme="minorHAnsi"/>
        </w:rPr>
      </w:pPr>
    </w:p>
    <w:p w14:paraId="14039463" w14:textId="77777777" w:rsidR="00FE2F47" w:rsidRDefault="00FE2F47" w:rsidP="006A1DA7">
      <w:pPr>
        <w:rPr>
          <w:rFonts w:cstheme="minorHAnsi"/>
        </w:rPr>
      </w:pPr>
    </w:p>
    <w:p w14:paraId="55700CB7" w14:textId="77777777" w:rsidR="00FE2F47" w:rsidRDefault="00FE2F47" w:rsidP="006A1DA7">
      <w:pPr>
        <w:rPr>
          <w:rFonts w:cstheme="minorHAnsi"/>
        </w:rPr>
      </w:pPr>
    </w:p>
    <w:p w14:paraId="386F0D5F" w14:textId="77777777" w:rsidR="00FE2F47" w:rsidRDefault="00FE2F47" w:rsidP="006A1DA7">
      <w:pPr>
        <w:rPr>
          <w:rFonts w:cstheme="minorHAnsi"/>
        </w:rPr>
      </w:pPr>
    </w:p>
    <w:p w14:paraId="7633960E" w14:textId="77777777" w:rsidR="00FE2F47" w:rsidRDefault="00FE2F47" w:rsidP="006A1DA7">
      <w:pPr>
        <w:rPr>
          <w:rFonts w:cstheme="minorHAnsi"/>
        </w:rPr>
      </w:pPr>
    </w:p>
    <w:p w14:paraId="7C8B77FD" w14:textId="77777777" w:rsidR="00FE2F47" w:rsidRDefault="00FE2F47" w:rsidP="006A1DA7">
      <w:pPr>
        <w:rPr>
          <w:rFonts w:cstheme="minorHAnsi"/>
        </w:rPr>
      </w:pPr>
    </w:p>
    <w:p w14:paraId="11CA9C30" w14:textId="77777777" w:rsidR="00FE2F47" w:rsidRDefault="00FE2F47" w:rsidP="006A1DA7">
      <w:pPr>
        <w:rPr>
          <w:rFonts w:cstheme="minorHAnsi"/>
        </w:rPr>
      </w:pPr>
    </w:p>
    <w:p w14:paraId="58B2B976" w14:textId="77777777" w:rsidR="00FE2F47" w:rsidRDefault="00FE2F47" w:rsidP="006A1DA7">
      <w:pPr>
        <w:rPr>
          <w:rFonts w:cstheme="minorHAnsi"/>
        </w:rPr>
      </w:pPr>
    </w:p>
    <w:p w14:paraId="1B93F7B6" w14:textId="77777777" w:rsidR="00FE2F47" w:rsidRDefault="00FE2F47" w:rsidP="006A1DA7">
      <w:pPr>
        <w:rPr>
          <w:rFonts w:cstheme="minorHAnsi"/>
        </w:rPr>
      </w:pPr>
    </w:p>
    <w:p w14:paraId="195CEC65" w14:textId="77777777" w:rsidR="00FE2F47" w:rsidRDefault="00FE2F47" w:rsidP="006A1DA7">
      <w:pPr>
        <w:rPr>
          <w:rFonts w:cstheme="minorHAnsi"/>
        </w:rPr>
      </w:pPr>
    </w:p>
    <w:p w14:paraId="3232FE9C" w14:textId="77777777" w:rsidR="00FE2F47" w:rsidRDefault="00FE2F47" w:rsidP="006A1DA7">
      <w:pPr>
        <w:rPr>
          <w:rFonts w:cstheme="minorHAnsi"/>
        </w:rPr>
      </w:pPr>
    </w:p>
    <w:p w14:paraId="64E8C7A3" w14:textId="77777777" w:rsidR="00FE2F47" w:rsidRDefault="00FE2F47" w:rsidP="006A1DA7">
      <w:pPr>
        <w:rPr>
          <w:rFonts w:cstheme="minorHAnsi"/>
        </w:rPr>
      </w:pPr>
    </w:p>
    <w:p w14:paraId="11AA340B" w14:textId="77777777" w:rsidR="00FE2F47" w:rsidRDefault="00FE2F47" w:rsidP="006A1DA7">
      <w:pPr>
        <w:rPr>
          <w:rFonts w:cstheme="minorHAnsi"/>
        </w:rPr>
      </w:pPr>
    </w:p>
    <w:p w14:paraId="627B492C" w14:textId="77777777" w:rsidR="00FE2F47" w:rsidRDefault="00FE2F47" w:rsidP="006A1DA7">
      <w:pPr>
        <w:rPr>
          <w:rFonts w:cstheme="minorHAnsi"/>
        </w:rPr>
      </w:pPr>
    </w:p>
    <w:p w14:paraId="250C934C" w14:textId="77777777" w:rsidR="00FE2F47" w:rsidRDefault="00FE2F47" w:rsidP="006A1DA7">
      <w:pPr>
        <w:rPr>
          <w:rFonts w:cstheme="minorHAnsi"/>
        </w:rPr>
      </w:pPr>
    </w:p>
    <w:p w14:paraId="15B7601A" w14:textId="77777777" w:rsidR="00FE2F47" w:rsidRDefault="00FE2F47" w:rsidP="006A1DA7">
      <w:pPr>
        <w:rPr>
          <w:rFonts w:cstheme="minorHAnsi"/>
        </w:rPr>
      </w:pPr>
    </w:p>
    <w:p w14:paraId="7836E9A8" w14:textId="77777777" w:rsidR="00FE2F47" w:rsidRDefault="00FE2F47" w:rsidP="006A1DA7">
      <w:pPr>
        <w:rPr>
          <w:rFonts w:cstheme="minorHAnsi"/>
        </w:rPr>
      </w:pPr>
    </w:p>
    <w:p w14:paraId="686206EB" w14:textId="77777777" w:rsidR="00FE2F47" w:rsidRDefault="00FE2F47" w:rsidP="006A1DA7">
      <w:pPr>
        <w:rPr>
          <w:rFonts w:cstheme="minorHAnsi"/>
        </w:rPr>
      </w:pPr>
    </w:p>
    <w:p w14:paraId="6F809DBB" w14:textId="77777777" w:rsidR="00FE2F47" w:rsidRDefault="00FE2F47" w:rsidP="006A1DA7">
      <w:pPr>
        <w:rPr>
          <w:rFonts w:cstheme="minorHAnsi"/>
        </w:rPr>
      </w:pPr>
    </w:p>
    <w:p w14:paraId="2ED370BA" w14:textId="77777777" w:rsidR="00FE2F47" w:rsidRDefault="00FE2F47" w:rsidP="006A1DA7">
      <w:pPr>
        <w:rPr>
          <w:rFonts w:cstheme="minorHAnsi"/>
        </w:rPr>
      </w:pPr>
    </w:p>
    <w:p w14:paraId="70BAA234" w14:textId="77777777" w:rsidR="00FE2F47" w:rsidRDefault="00FE2F47" w:rsidP="006A1DA7">
      <w:pPr>
        <w:rPr>
          <w:rFonts w:cstheme="minorHAnsi"/>
        </w:rPr>
      </w:pPr>
    </w:p>
    <w:p w14:paraId="30931610" w14:textId="77777777" w:rsidR="00FE2F47" w:rsidRDefault="00FE2F47" w:rsidP="006A1DA7">
      <w:pPr>
        <w:rPr>
          <w:rFonts w:cstheme="minorHAnsi"/>
        </w:rPr>
      </w:pPr>
    </w:p>
    <w:p w14:paraId="550F4082" w14:textId="77777777" w:rsidR="00FE2F47" w:rsidRDefault="00FE2F47" w:rsidP="006A1DA7">
      <w:pPr>
        <w:rPr>
          <w:rFonts w:cstheme="minorHAnsi"/>
        </w:rPr>
      </w:pPr>
    </w:p>
    <w:p w14:paraId="0CF06700" w14:textId="77777777" w:rsidR="00FE2F47" w:rsidRDefault="00FE2F47" w:rsidP="006A1DA7">
      <w:pPr>
        <w:rPr>
          <w:rFonts w:cstheme="minorHAnsi"/>
        </w:rPr>
      </w:pPr>
    </w:p>
    <w:p w14:paraId="4DB2B028" w14:textId="77777777" w:rsidR="00FE2F47" w:rsidRDefault="00FE2F47" w:rsidP="006A1DA7">
      <w:pPr>
        <w:rPr>
          <w:rFonts w:cstheme="minorHAnsi"/>
        </w:rPr>
      </w:pPr>
    </w:p>
    <w:p w14:paraId="7CA6DA81" w14:textId="77777777" w:rsidR="00FE2F47" w:rsidRDefault="00FE2F47" w:rsidP="006A1DA7">
      <w:pPr>
        <w:rPr>
          <w:rFonts w:cstheme="minorHAnsi"/>
        </w:rPr>
      </w:pPr>
    </w:p>
    <w:p w14:paraId="765F68EB" w14:textId="77777777" w:rsidR="00FE2F47" w:rsidRDefault="00FE2F47" w:rsidP="006A1DA7">
      <w:pPr>
        <w:rPr>
          <w:rFonts w:cstheme="minorHAnsi"/>
        </w:rPr>
      </w:pPr>
    </w:p>
    <w:p w14:paraId="1D7B90FA" w14:textId="77777777" w:rsidR="00FE2F47" w:rsidRDefault="00FE2F47" w:rsidP="006A1DA7">
      <w:pPr>
        <w:rPr>
          <w:rFonts w:cstheme="minorHAnsi"/>
        </w:rPr>
      </w:pPr>
    </w:p>
    <w:p w14:paraId="3DEA26E5" w14:textId="77777777" w:rsidR="00FE2F47" w:rsidRDefault="00FE2F47" w:rsidP="006A1DA7">
      <w:pPr>
        <w:rPr>
          <w:rFonts w:cstheme="minorHAnsi"/>
        </w:rPr>
      </w:pPr>
    </w:p>
    <w:p w14:paraId="4E8CEFB1" w14:textId="77777777" w:rsidR="00FE2F47" w:rsidRDefault="00FE2F47" w:rsidP="006A1DA7">
      <w:pPr>
        <w:rPr>
          <w:rFonts w:cstheme="minorHAnsi"/>
        </w:rPr>
      </w:pPr>
    </w:p>
    <w:p w14:paraId="5CC8C615" w14:textId="77777777" w:rsidR="00FE2F47" w:rsidRDefault="00FE2F47" w:rsidP="006A1DA7">
      <w:pPr>
        <w:rPr>
          <w:rFonts w:cstheme="minorHAnsi"/>
        </w:rPr>
      </w:pPr>
    </w:p>
    <w:p w14:paraId="1F7FB069" w14:textId="77777777" w:rsidR="00FE2F47" w:rsidRDefault="00FE2F47" w:rsidP="006A1DA7">
      <w:pPr>
        <w:rPr>
          <w:rFonts w:cstheme="minorHAnsi"/>
        </w:rPr>
      </w:pPr>
    </w:p>
    <w:p w14:paraId="01EF9137" w14:textId="77777777" w:rsidR="00FE2F47" w:rsidRDefault="00FE2F47" w:rsidP="006A1DA7">
      <w:pPr>
        <w:rPr>
          <w:rFonts w:cstheme="minorHAnsi"/>
        </w:rPr>
      </w:pPr>
    </w:p>
    <w:p w14:paraId="205523CA" w14:textId="77777777" w:rsidR="00FE2F47" w:rsidRDefault="00FE2F47" w:rsidP="006A1DA7">
      <w:pPr>
        <w:rPr>
          <w:rFonts w:cstheme="minorHAnsi"/>
        </w:rPr>
      </w:pPr>
    </w:p>
    <w:p w14:paraId="368B4E1C" w14:textId="77777777" w:rsidR="00FE2F47" w:rsidRDefault="00FE2F47" w:rsidP="006A1DA7">
      <w:pPr>
        <w:rPr>
          <w:rFonts w:cstheme="minorHAnsi"/>
        </w:rPr>
      </w:pPr>
    </w:p>
    <w:p w14:paraId="55C36159" w14:textId="77777777" w:rsidR="00FE2F47" w:rsidRDefault="00FE2F47" w:rsidP="006A1DA7">
      <w:pPr>
        <w:rPr>
          <w:rFonts w:cstheme="minorHAnsi"/>
        </w:rPr>
      </w:pPr>
    </w:p>
    <w:p w14:paraId="4B84399A" w14:textId="77777777" w:rsidR="00FE2F47" w:rsidRDefault="00FE2F47" w:rsidP="006A1DA7">
      <w:pPr>
        <w:rPr>
          <w:rFonts w:cstheme="minorHAnsi"/>
        </w:rPr>
      </w:pPr>
    </w:p>
    <w:p w14:paraId="3EFDABA7" w14:textId="77777777" w:rsidR="00FE2F47" w:rsidRDefault="00FE2F47" w:rsidP="006A1DA7">
      <w:pPr>
        <w:rPr>
          <w:rFonts w:cstheme="minorHAnsi"/>
        </w:rPr>
      </w:pPr>
    </w:p>
    <w:p w14:paraId="69BDA230" w14:textId="77777777" w:rsidR="00FE2F47" w:rsidRDefault="00FE2F47" w:rsidP="006A1DA7">
      <w:pPr>
        <w:rPr>
          <w:rFonts w:cstheme="minorHAnsi"/>
        </w:rPr>
      </w:pPr>
    </w:p>
    <w:p w14:paraId="52F4FEA2" w14:textId="77777777" w:rsidR="00FE2F47" w:rsidRDefault="00FE2F47" w:rsidP="006A1DA7">
      <w:pPr>
        <w:rPr>
          <w:rFonts w:cstheme="minorHAnsi"/>
        </w:rPr>
      </w:pPr>
    </w:p>
    <w:p w14:paraId="7DB5AC6F" w14:textId="77777777" w:rsidR="00FE2F47" w:rsidRDefault="00FE2F47" w:rsidP="006A1DA7">
      <w:pPr>
        <w:rPr>
          <w:rFonts w:cstheme="minorHAnsi"/>
        </w:rPr>
      </w:pPr>
    </w:p>
    <w:p w14:paraId="04A1DAFF" w14:textId="77777777" w:rsidR="00FE2F47" w:rsidRDefault="00FE2F47" w:rsidP="006A1DA7">
      <w:pPr>
        <w:rPr>
          <w:rFonts w:cstheme="minorHAnsi"/>
        </w:rPr>
      </w:pPr>
    </w:p>
    <w:p w14:paraId="54A55B70" w14:textId="77777777" w:rsidR="00FE2F47" w:rsidRDefault="00FE2F47" w:rsidP="006A1DA7">
      <w:pPr>
        <w:rPr>
          <w:rFonts w:cstheme="minorHAnsi"/>
        </w:rPr>
      </w:pPr>
    </w:p>
    <w:p w14:paraId="48874A24" w14:textId="77777777" w:rsidR="00FE2F47" w:rsidRDefault="00FE2F47" w:rsidP="006A1DA7">
      <w:pPr>
        <w:rPr>
          <w:rFonts w:cstheme="minorHAnsi"/>
        </w:rPr>
      </w:pPr>
    </w:p>
    <w:p w14:paraId="2DC0617D" w14:textId="77777777" w:rsidR="00FE2F47" w:rsidRDefault="00FE2F47" w:rsidP="006A1DA7">
      <w:pPr>
        <w:rPr>
          <w:rFonts w:cstheme="minorHAnsi"/>
        </w:rPr>
      </w:pPr>
    </w:p>
    <w:p w14:paraId="744341DD" w14:textId="77777777" w:rsidR="00FE2F47" w:rsidRDefault="00FE2F47" w:rsidP="006A1DA7">
      <w:pPr>
        <w:rPr>
          <w:rFonts w:cstheme="minorHAnsi"/>
        </w:rPr>
      </w:pPr>
    </w:p>
    <w:p w14:paraId="42059D65" w14:textId="77777777" w:rsidR="00FE2F47" w:rsidRDefault="00FE2F47" w:rsidP="006A1DA7">
      <w:pPr>
        <w:rPr>
          <w:rFonts w:cstheme="minorHAnsi"/>
        </w:rPr>
      </w:pPr>
    </w:p>
    <w:p w14:paraId="3BD98F00" w14:textId="77777777" w:rsidR="00FE2F47" w:rsidRDefault="00FE2F47" w:rsidP="006A1DA7">
      <w:pPr>
        <w:rPr>
          <w:rFonts w:cstheme="minorHAnsi"/>
        </w:rPr>
      </w:pPr>
    </w:p>
    <w:p w14:paraId="2175882E" w14:textId="77777777" w:rsidR="00FE2F47" w:rsidRDefault="00FE2F47" w:rsidP="006A1DA7">
      <w:pPr>
        <w:rPr>
          <w:rFonts w:cstheme="minorHAnsi"/>
        </w:rPr>
      </w:pPr>
    </w:p>
    <w:p w14:paraId="5FADDDDD" w14:textId="77777777" w:rsidR="00FE2F47" w:rsidRDefault="00FE2F47" w:rsidP="006A1DA7">
      <w:pPr>
        <w:rPr>
          <w:rFonts w:cstheme="minorHAnsi"/>
        </w:rPr>
      </w:pPr>
    </w:p>
    <w:p w14:paraId="2C8AF6F0" w14:textId="77777777" w:rsidR="00FE2F47" w:rsidRDefault="00FE2F47" w:rsidP="006A1DA7">
      <w:pPr>
        <w:rPr>
          <w:rFonts w:cstheme="minorHAnsi"/>
        </w:rPr>
      </w:pPr>
    </w:p>
    <w:p w14:paraId="50E8A67F" w14:textId="77777777" w:rsidR="00FE2F47" w:rsidRDefault="00FE2F47" w:rsidP="006A1DA7">
      <w:pPr>
        <w:rPr>
          <w:rFonts w:cstheme="minorHAnsi"/>
        </w:rPr>
      </w:pPr>
    </w:p>
    <w:p w14:paraId="55CF8B32" w14:textId="77777777" w:rsidR="00FE2F47" w:rsidRDefault="00FE2F47" w:rsidP="006A1DA7">
      <w:pPr>
        <w:rPr>
          <w:rFonts w:cstheme="minorHAnsi"/>
        </w:rPr>
      </w:pPr>
    </w:p>
    <w:p w14:paraId="47AEF508" w14:textId="77777777" w:rsidR="00FE2F47" w:rsidRDefault="00FE2F47" w:rsidP="006A1DA7">
      <w:pPr>
        <w:rPr>
          <w:rFonts w:cstheme="minorHAnsi"/>
        </w:rPr>
      </w:pPr>
    </w:p>
    <w:p w14:paraId="43ACE5A9" w14:textId="77777777" w:rsidR="00FE2F47" w:rsidRDefault="00FE2F47" w:rsidP="006A1DA7">
      <w:pPr>
        <w:rPr>
          <w:rFonts w:cstheme="minorHAnsi"/>
        </w:rPr>
      </w:pPr>
    </w:p>
    <w:p w14:paraId="47615F39" w14:textId="77777777" w:rsidR="00FE2F47" w:rsidRDefault="00FE2F47" w:rsidP="006A1DA7">
      <w:pPr>
        <w:rPr>
          <w:rFonts w:cstheme="minorHAnsi"/>
        </w:rPr>
      </w:pPr>
    </w:p>
    <w:p w14:paraId="7146D5A5" w14:textId="77777777" w:rsidR="00FE2F47" w:rsidRDefault="00FE2F47" w:rsidP="006A1DA7">
      <w:pPr>
        <w:rPr>
          <w:rFonts w:cstheme="minorHAnsi"/>
        </w:rPr>
      </w:pPr>
    </w:p>
    <w:p w14:paraId="375B3689" w14:textId="77777777" w:rsidR="00FE2F47" w:rsidRDefault="00FE2F47" w:rsidP="006A1DA7">
      <w:pPr>
        <w:rPr>
          <w:rFonts w:cstheme="minorHAnsi"/>
        </w:rPr>
      </w:pPr>
    </w:p>
    <w:p w14:paraId="00CA04FF" w14:textId="77777777" w:rsidR="00FE2F47" w:rsidRDefault="00FE2F47" w:rsidP="006A1DA7">
      <w:pPr>
        <w:rPr>
          <w:rFonts w:cstheme="minorHAnsi"/>
        </w:rPr>
      </w:pPr>
    </w:p>
    <w:p w14:paraId="4AC9311D" w14:textId="77777777" w:rsidR="00FE2F47" w:rsidRDefault="00FE2F47" w:rsidP="006A1DA7">
      <w:pPr>
        <w:rPr>
          <w:rFonts w:cstheme="minorHAnsi"/>
        </w:rPr>
      </w:pPr>
    </w:p>
    <w:p w14:paraId="4E2454F6" w14:textId="77777777" w:rsidR="00FE2F47" w:rsidRDefault="00FE2F47" w:rsidP="006A1DA7">
      <w:pPr>
        <w:rPr>
          <w:rFonts w:cstheme="minorHAnsi"/>
        </w:rPr>
      </w:pPr>
    </w:p>
    <w:p w14:paraId="34EC7C88" w14:textId="77777777" w:rsidR="00FE2F47" w:rsidRDefault="00FE2F47" w:rsidP="006A1DA7">
      <w:pPr>
        <w:rPr>
          <w:rFonts w:cstheme="minorHAnsi"/>
        </w:rPr>
      </w:pPr>
    </w:p>
    <w:p w14:paraId="0CF91B03" w14:textId="77777777" w:rsidR="00FE2F47" w:rsidRDefault="00FE2F47" w:rsidP="006A1DA7">
      <w:pPr>
        <w:rPr>
          <w:rFonts w:cstheme="minorHAnsi"/>
        </w:rPr>
      </w:pPr>
    </w:p>
    <w:p w14:paraId="2104027D" w14:textId="77777777" w:rsidR="00FE2F47" w:rsidRDefault="00FE2F47" w:rsidP="006A1DA7">
      <w:pPr>
        <w:rPr>
          <w:rFonts w:cstheme="minorHAnsi"/>
        </w:rPr>
      </w:pPr>
    </w:p>
    <w:p w14:paraId="7F59A076" w14:textId="77777777" w:rsidR="00FE2F47" w:rsidRDefault="00FE2F47" w:rsidP="006A1DA7">
      <w:pPr>
        <w:rPr>
          <w:rFonts w:cstheme="minorHAnsi"/>
        </w:rPr>
      </w:pPr>
    </w:p>
    <w:p w14:paraId="0B3ABC76" w14:textId="77777777" w:rsidR="00FE2F47" w:rsidRDefault="00FE2F47" w:rsidP="006A1DA7">
      <w:pPr>
        <w:rPr>
          <w:rFonts w:cstheme="minorHAnsi"/>
        </w:rPr>
      </w:pPr>
    </w:p>
    <w:p w14:paraId="6C4838BB" w14:textId="77777777" w:rsidR="00FE2F47" w:rsidRDefault="00FE2F47" w:rsidP="006A1DA7">
      <w:pPr>
        <w:rPr>
          <w:rFonts w:cstheme="minorHAnsi"/>
        </w:rPr>
      </w:pPr>
    </w:p>
    <w:p w14:paraId="29F843C8" w14:textId="77777777" w:rsidR="00FE2F47" w:rsidRDefault="00FE2F47" w:rsidP="006A1DA7">
      <w:pPr>
        <w:rPr>
          <w:rFonts w:cstheme="minorHAnsi"/>
        </w:rPr>
      </w:pPr>
    </w:p>
    <w:p w14:paraId="0D7A731E" w14:textId="77777777" w:rsidR="00FE2F47" w:rsidRDefault="00FE2F47" w:rsidP="006A1DA7">
      <w:pPr>
        <w:rPr>
          <w:rFonts w:cstheme="minorHAnsi"/>
        </w:rPr>
      </w:pPr>
    </w:p>
    <w:p w14:paraId="45FA133F" w14:textId="77777777" w:rsidR="00FE2F47" w:rsidRDefault="00FE2F47" w:rsidP="006A1DA7">
      <w:pPr>
        <w:rPr>
          <w:rFonts w:cstheme="minorHAnsi"/>
        </w:rPr>
      </w:pPr>
    </w:p>
    <w:p w14:paraId="7FDF9B44" w14:textId="77777777" w:rsidR="00FE2F47" w:rsidRDefault="00FE2F47" w:rsidP="006A1DA7">
      <w:pPr>
        <w:rPr>
          <w:rFonts w:cstheme="minorHAnsi"/>
        </w:rPr>
      </w:pPr>
    </w:p>
    <w:p w14:paraId="01F5B8E7" w14:textId="77777777" w:rsidR="00FE2F47" w:rsidRDefault="00FE2F47" w:rsidP="006A1DA7">
      <w:pPr>
        <w:rPr>
          <w:rFonts w:cstheme="minorHAnsi"/>
        </w:rPr>
      </w:pPr>
    </w:p>
    <w:p w14:paraId="3957990D" w14:textId="77777777" w:rsidR="00FE2F47" w:rsidRDefault="00FE2F47" w:rsidP="006A1DA7">
      <w:pPr>
        <w:rPr>
          <w:rFonts w:cstheme="minorHAnsi"/>
        </w:rPr>
      </w:pPr>
    </w:p>
    <w:p w14:paraId="79FCA930" w14:textId="77777777" w:rsidR="00FE2F47" w:rsidRDefault="00FE2F47" w:rsidP="006A1DA7">
      <w:pPr>
        <w:rPr>
          <w:rFonts w:cstheme="minorHAnsi"/>
        </w:rPr>
      </w:pPr>
    </w:p>
    <w:p w14:paraId="58C1597F" w14:textId="77777777" w:rsidR="00FE2F47" w:rsidRDefault="00FE2F47" w:rsidP="006A1DA7">
      <w:pPr>
        <w:rPr>
          <w:rFonts w:cstheme="minorHAnsi"/>
        </w:rPr>
      </w:pPr>
    </w:p>
    <w:p w14:paraId="06BC65FB" w14:textId="77777777" w:rsidR="00FE2F47" w:rsidRDefault="00FE2F47" w:rsidP="006A1DA7">
      <w:pPr>
        <w:rPr>
          <w:rFonts w:cstheme="minorHAnsi"/>
        </w:rPr>
      </w:pPr>
    </w:p>
    <w:p w14:paraId="2D3FDF4C" w14:textId="77777777" w:rsidR="00FE2F47" w:rsidRDefault="00FE2F47" w:rsidP="006A1DA7">
      <w:pPr>
        <w:rPr>
          <w:rFonts w:cstheme="minorHAnsi"/>
        </w:rPr>
      </w:pPr>
    </w:p>
    <w:p w14:paraId="178A7E14" w14:textId="77777777" w:rsidR="00FE2F47" w:rsidRDefault="00FE2F47" w:rsidP="006A1DA7">
      <w:pPr>
        <w:rPr>
          <w:rFonts w:cstheme="minorHAnsi"/>
        </w:rPr>
      </w:pPr>
    </w:p>
    <w:p w14:paraId="0339899C" w14:textId="77777777" w:rsidR="00FE2F47" w:rsidRDefault="00FE2F47" w:rsidP="006A1DA7">
      <w:pPr>
        <w:rPr>
          <w:rFonts w:cstheme="minorHAnsi"/>
        </w:rPr>
      </w:pPr>
    </w:p>
    <w:p w14:paraId="0C51CEA7" w14:textId="77777777" w:rsidR="00FE2F47" w:rsidRDefault="00FE2F47" w:rsidP="006A1DA7">
      <w:pPr>
        <w:rPr>
          <w:rFonts w:cstheme="minorHAnsi"/>
        </w:rPr>
      </w:pPr>
    </w:p>
    <w:p w14:paraId="5723710C" w14:textId="77777777" w:rsidR="00FE2F47" w:rsidRDefault="00FE2F47" w:rsidP="006A1DA7">
      <w:pPr>
        <w:rPr>
          <w:rFonts w:cstheme="minorHAnsi"/>
        </w:rPr>
      </w:pPr>
    </w:p>
    <w:p w14:paraId="0430F054" w14:textId="77777777" w:rsidR="00FE2F47" w:rsidRDefault="00FE2F47" w:rsidP="006A1DA7">
      <w:pPr>
        <w:rPr>
          <w:rFonts w:cstheme="minorHAnsi"/>
        </w:rPr>
      </w:pPr>
    </w:p>
    <w:p w14:paraId="2E2E49F5" w14:textId="77777777" w:rsidR="00FE2F47" w:rsidRDefault="00FE2F47" w:rsidP="006A1DA7">
      <w:pPr>
        <w:rPr>
          <w:rFonts w:cstheme="minorHAnsi"/>
        </w:rPr>
      </w:pPr>
    </w:p>
    <w:p w14:paraId="3B85FFC1" w14:textId="77777777" w:rsidR="00FE2F47" w:rsidRDefault="00FE2F47" w:rsidP="006A1DA7">
      <w:pPr>
        <w:rPr>
          <w:rFonts w:cstheme="minorHAnsi"/>
        </w:rPr>
      </w:pPr>
    </w:p>
    <w:p w14:paraId="17CF01E9" w14:textId="77777777" w:rsidR="00FE2F47" w:rsidRDefault="00FE2F47" w:rsidP="006A1DA7">
      <w:pPr>
        <w:rPr>
          <w:rFonts w:cstheme="minorHAnsi"/>
        </w:rPr>
      </w:pPr>
    </w:p>
    <w:p w14:paraId="511F458B" w14:textId="77777777" w:rsidR="00FE2F47" w:rsidRDefault="00FE2F47" w:rsidP="006A1DA7">
      <w:pPr>
        <w:rPr>
          <w:rFonts w:cstheme="minorHAnsi"/>
        </w:rPr>
      </w:pPr>
    </w:p>
    <w:p w14:paraId="3C7F2BAF" w14:textId="77777777" w:rsidR="00FE2F47" w:rsidRDefault="00FE2F47" w:rsidP="006A1DA7">
      <w:pPr>
        <w:rPr>
          <w:rFonts w:cstheme="minorHAnsi"/>
        </w:rPr>
      </w:pPr>
    </w:p>
    <w:p w14:paraId="3E284DA0" w14:textId="77777777" w:rsidR="00FE2F47" w:rsidRDefault="00FE2F47" w:rsidP="006A1DA7">
      <w:pPr>
        <w:rPr>
          <w:rFonts w:cstheme="minorHAnsi"/>
        </w:rPr>
      </w:pPr>
    </w:p>
    <w:p w14:paraId="71C6615D" w14:textId="77777777" w:rsidR="00FE2F47" w:rsidRDefault="00FE2F47" w:rsidP="006A1DA7">
      <w:pPr>
        <w:rPr>
          <w:rFonts w:cstheme="minorHAnsi"/>
        </w:rPr>
      </w:pPr>
    </w:p>
    <w:p w14:paraId="1AEC0DA5" w14:textId="77777777" w:rsidR="00FE2F47" w:rsidRDefault="00FE2F47" w:rsidP="006A1DA7">
      <w:pPr>
        <w:rPr>
          <w:rFonts w:cstheme="minorHAnsi"/>
        </w:rPr>
      </w:pPr>
    </w:p>
    <w:p w14:paraId="244DEBF7" w14:textId="77777777" w:rsidR="00FE2F47" w:rsidRDefault="00FE2F47" w:rsidP="006A1DA7">
      <w:pPr>
        <w:rPr>
          <w:rFonts w:cstheme="minorHAnsi"/>
        </w:rPr>
      </w:pPr>
    </w:p>
    <w:p w14:paraId="3B6AB05F" w14:textId="77777777" w:rsidR="00FE2F47" w:rsidRDefault="00FE2F47" w:rsidP="006A1DA7">
      <w:pPr>
        <w:rPr>
          <w:rFonts w:cstheme="minorHAnsi"/>
        </w:rPr>
      </w:pPr>
    </w:p>
    <w:p w14:paraId="35482C97" w14:textId="77777777" w:rsidR="00FE2F47" w:rsidRDefault="00FE2F47" w:rsidP="006A1DA7">
      <w:pPr>
        <w:rPr>
          <w:rFonts w:cstheme="minorHAnsi"/>
        </w:rPr>
      </w:pPr>
    </w:p>
    <w:p w14:paraId="2CA0E419" w14:textId="77777777" w:rsidR="00FE2F47" w:rsidRDefault="00FE2F47" w:rsidP="006A1DA7">
      <w:pPr>
        <w:rPr>
          <w:rFonts w:cstheme="minorHAnsi"/>
        </w:rPr>
      </w:pPr>
    </w:p>
    <w:p w14:paraId="522CD0E9" w14:textId="77777777" w:rsidR="00FE2F47" w:rsidRDefault="00FE2F47" w:rsidP="006A1DA7">
      <w:pPr>
        <w:rPr>
          <w:rFonts w:cstheme="minorHAnsi"/>
        </w:rPr>
      </w:pPr>
    </w:p>
    <w:p w14:paraId="5E1FE168" w14:textId="77777777" w:rsidR="00FE2F47" w:rsidRDefault="00FE2F47" w:rsidP="006A1DA7">
      <w:pPr>
        <w:rPr>
          <w:rFonts w:cstheme="minorHAnsi"/>
        </w:rPr>
      </w:pPr>
    </w:p>
    <w:p w14:paraId="7D8D509E" w14:textId="77777777" w:rsidR="00FE2F47" w:rsidRDefault="00FE2F47" w:rsidP="006A1DA7">
      <w:pPr>
        <w:rPr>
          <w:rFonts w:cstheme="minorHAnsi"/>
        </w:rPr>
      </w:pPr>
    </w:p>
    <w:p w14:paraId="014B0D25" w14:textId="77777777" w:rsidR="00FE2F47" w:rsidRDefault="00FE2F47" w:rsidP="006A1DA7">
      <w:pPr>
        <w:rPr>
          <w:rFonts w:cstheme="minorHAnsi"/>
        </w:rPr>
      </w:pPr>
    </w:p>
    <w:p w14:paraId="44DB6BEF" w14:textId="77777777" w:rsidR="00FE2F47" w:rsidRDefault="00FE2F47" w:rsidP="006A1DA7">
      <w:pPr>
        <w:rPr>
          <w:rFonts w:cstheme="minorHAnsi"/>
        </w:rPr>
      </w:pPr>
    </w:p>
    <w:p w14:paraId="176A5B0A" w14:textId="77777777" w:rsidR="00FE2F47" w:rsidRDefault="00FE2F47" w:rsidP="006A1DA7">
      <w:pPr>
        <w:rPr>
          <w:rFonts w:cstheme="minorHAnsi"/>
        </w:rPr>
      </w:pPr>
    </w:p>
    <w:p w14:paraId="56510B4B" w14:textId="77777777" w:rsidR="00FE2F47" w:rsidRDefault="00FE2F47" w:rsidP="006A1DA7">
      <w:pPr>
        <w:rPr>
          <w:rFonts w:cstheme="minorHAnsi"/>
        </w:rPr>
      </w:pPr>
    </w:p>
    <w:p w14:paraId="56E6D10F" w14:textId="77777777" w:rsidR="00FE2F47" w:rsidRDefault="00FE2F47" w:rsidP="006A1DA7">
      <w:pPr>
        <w:rPr>
          <w:rFonts w:cstheme="minorHAnsi"/>
        </w:rPr>
      </w:pPr>
    </w:p>
    <w:p w14:paraId="40D98AA8" w14:textId="77777777" w:rsidR="00FE2F47" w:rsidRDefault="00FE2F47" w:rsidP="006A1DA7">
      <w:pPr>
        <w:rPr>
          <w:rFonts w:cstheme="minorHAnsi"/>
        </w:rPr>
      </w:pPr>
    </w:p>
    <w:p w14:paraId="1932BD72" w14:textId="77777777" w:rsidR="00FE2F47" w:rsidRDefault="00FE2F47" w:rsidP="006A1DA7">
      <w:pPr>
        <w:rPr>
          <w:rFonts w:cstheme="minorHAnsi"/>
        </w:rPr>
      </w:pPr>
    </w:p>
    <w:p w14:paraId="21ED8B0E" w14:textId="77777777" w:rsidR="00FE2F47" w:rsidRDefault="00FE2F47" w:rsidP="006A1DA7">
      <w:pPr>
        <w:rPr>
          <w:rFonts w:cstheme="minorHAnsi"/>
        </w:rPr>
      </w:pPr>
    </w:p>
    <w:p w14:paraId="5B83D29E" w14:textId="77777777" w:rsidR="00FE2F47" w:rsidRDefault="00FE2F47" w:rsidP="006A1DA7">
      <w:pPr>
        <w:rPr>
          <w:rFonts w:cstheme="minorHAnsi"/>
        </w:rPr>
      </w:pPr>
    </w:p>
    <w:p w14:paraId="4227B235" w14:textId="77777777" w:rsidR="00FE2F47" w:rsidRDefault="00FE2F47" w:rsidP="006A1DA7">
      <w:pPr>
        <w:rPr>
          <w:rFonts w:cstheme="minorHAnsi"/>
        </w:rPr>
      </w:pPr>
    </w:p>
    <w:p w14:paraId="130A85C7" w14:textId="77777777" w:rsidR="00FE2F47" w:rsidRDefault="00FE2F47" w:rsidP="006A1DA7">
      <w:pPr>
        <w:rPr>
          <w:rFonts w:cstheme="minorHAnsi"/>
        </w:rPr>
      </w:pPr>
    </w:p>
    <w:p w14:paraId="3B3E5BB5" w14:textId="77777777" w:rsidR="00FE2F47" w:rsidRDefault="00FE2F47" w:rsidP="006A1DA7">
      <w:pPr>
        <w:rPr>
          <w:rFonts w:cstheme="minorHAnsi"/>
        </w:rPr>
      </w:pPr>
    </w:p>
    <w:p w14:paraId="5614AB4F" w14:textId="77777777" w:rsidR="00FE2F47" w:rsidRDefault="00FE2F47" w:rsidP="006A1DA7">
      <w:pPr>
        <w:rPr>
          <w:rFonts w:cstheme="minorHAnsi"/>
        </w:rPr>
      </w:pPr>
    </w:p>
    <w:p w14:paraId="0BFA6411" w14:textId="77777777" w:rsidR="00FE2F47" w:rsidRDefault="00FE2F47" w:rsidP="006A1DA7">
      <w:pPr>
        <w:rPr>
          <w:rFonts w:cstheme="minorHAnsi"/>
        </w:rPr>
      </w:pPr>
    </w:p>
    <w:p w14:paraId="10FAD06A" w14:textId="77777777" w:rsidR="00FE2F47" w:rsidRDefault="00FE2F47" w:rsidP="006A1DA7">
      <w:pPr>
        <w:rPr>
          <w:rFonts w:cstheme="minorHAnsi"/>
        </w:rPr>
      </w:pPr>
    </w:p>
    <w:p w14:paraId="64273B18" w14:textId="77777777" w:rsidR="00FE2F47" w:rsidRDefault="00FE2F47" w:rsidP="006A1DA7">
      <w:pPr>
        <w:rPr>
          <w:rFonts w:cstheme="minorHAnsi"/>
        </w:rPr>
      </w:pPr>
    </w:p>
    <w:p w14:paraId="03B3D66E" w14:textId="77777777" w:rsidR="00FE2F47" w:rsidRDefault="00FE2F47" w:rsidP="006A1DA7">
      <w:pPr>
        <w:rPr>
          <w:rFonts w:cstheme="minorHAnsi"/>
        </w:rPr>
      </w:pPr>
    </w:p>
    <w:p w14:paraId="1E2DF287" w14:textId="77777777" w:rsidR="00FE2F47" w:rsidRDefault="00FE2F47" w:rsidP="006A1DA7">
      <w:pPr>
        <w:rPr>
          <w:rFonts w:cstheme="minorHAnsi"/>
        </w:rPr>
      </w:pPr>
    </w:p>
    <w:p w14:paraId="0A32DDED" w14:textId="77777777" w:rsidR="00FE2F47" w:rsidRDefault="00FE2F47" w:rsidP="006A1DA7">
      <w:pPr>
        <w:rPr>
          <w:rFonts w:cstheme="minorHAnsi"/>
        </w:rPr>
      </w:pPr>
    </w:p>
    <w:p w14:paraId="1482093E" w14:textId="77777777" w:rsidR="00FE2F47" w:rsidRDefault="00FE2F47" w:rsidP="006A1DA7">
      <w:pPr>
        <w:rPr>
          <w:rFonts w:cstheme="minorHAnsi"/>
        </w:rPr>
      </w:pPr>
    </w:p>
    <w:p w14:paraId="09E06D21" w14:textId="77777777" w:rsidR="00FE2F47" w:rsidRDefault="00FE2F47" w:rsidP="006A1DA7">
      <w:pPr>
        <w:rPr>
          <w:rFonts w:cstheme="minorHAnsi"/>
        </w:rPr>
      </w:pPr>
    </w:p>
    <w:p w14:paraId="545245CA" w14:textId="77777777" w:rsidR="00FE2F47" w:rsidRDefault="00FE2F47" w:rsidP="006A1DA7">
      <w:pPr>
        <w:rPr>
          <w:rFonts w:cstheme="minorHAnsi"/>
        </w:rPr>
      </w:pPr>
    </w:p>
    <w:p w14:paraId="4D58BE14" w14:textId="77777777" w:rsidR="00FE2F47" w:rsidRDefault="00FE2F47" w:rsidP="006A1DA7">
      <w:pPr>
        <w:rPr>
          <w:rFonts w:cstheme="minorHAnsi"/>
        </w:rPr>
      </w:pPr>
    </w:p>
    <w:p w14:paraId="4D014934" w14:textId="77777777" w:rsidR="00FE2F47" w:rsidRDefault="00FE2F47" w:rsidP="006A1DA7">
      <w:pPr>
        <w:rPr>
          <w:rFonts w:cstheme="minorHAnsi"/>
        </w:rPr>
      </w:pPr>
    </w:p>
    <w:p w14:paraId="5FE813A0" w14:textId="77777777" w:rsidR="00FE2F47" w:rsidRDefault="00FE2F47" w:rsidP="006A1DA7">
      <w:pPr>
        <w:rPr>
          <w:rFonts w:cstheme="minorHAnsi"/>
        </w:rPr>
      </w:pPr>
    </w:p>
    <w:p w14:paraId="3FC36029" w14:textId="77777777" w:rsidR="00FE2F47" w:rsidRDefault="00FE2F47" w:rsidP="006A1DA7">
      <w:pPr>
        <w:rPr>
          <w:rFonts w:cstheme="minorHAnsi"/>
        </w:rPr>
      </w:pPr>
    </w:p>
    <w:p w14:paraId="30E165C8" w14:textId="77777777" w:rsidR="00FE2F47" w:rsidRDefault="00FE2F47" w:rsidP="006A1DA7">
      <w:pPr>
        <w:rPr>
          <w:rFonts w:cstheme="minorHAnsi"/>
        </w:rPr>
      </w:pPr>
    </w:p>
    <w:p w14:paraId="7578126E" w14:textId="77777777" w:rsidR="00FE2F47" w:rsidRDefault="00FE2F47" w:rsidP="006A1DA7">
      <w:pPr>
        <w:rPr>
          <w:rFonts w:cstheme="minorHAnsi"/>
        </w:rPr>
      </w:pPr>
    </w:p>
    <w:p w14:paraId="23489070" w14:textId="77777777" w:rsidR="00FE2F47" w:rsidRDefault="00FE2F47" w:rsidP="006A1DA7">
      <w:pPr>
        <w:rPr>
          <w:rFonts w:cstheme="minorHAnsi"/>
        </w:rPr>
      </w:pPr>
    </w:p>
    <w:p w14:paraId="0F656BCC" w14:textId="77777777" w:rsidR="00FE2F47" w:rsidRDefault="00FE2F47" w:rsidP="006A1DA7">
      <w:pPr>
        <w:rPr>
          <w:rFonts w:cstheme="minorHAnsi"/>
        </w:rPr>
      </w:pPr>
    </w:p>
    <w:p w14:paraId="34965F30" w14:textId="77777777" w:rsidR="00FE2F47" w:rsidRDefault="00FE2F47" w:rsidP="006A1DA7">
      <w:pPr>
        <w:rPr>
          <w:rFonts w:cstheme="minorHAnsi"/>
        </w:rPr>
      </w:pPr>
    </w:p>
    <w:p w14:paraId="17E2063D" w14:textId="77777777" w:rsidR="00FE2F47" w:rsidRDefault="00FE2F47" w:rsidP="006A1DA7">
      <w:pPr>
        <w:rPr>
          <w:rFonts w:cstheme="minorHAnsi"/>
        </w:rPr>
      </w:pPr>
    </w:p>
    <w:p w14:paraId="4A2DA104" w14:textId="77777777" w:rsidR="00FE2F47" w:rsidRDefault="00FE2F47" w:rsidP="006A1DA7">
      <w:pPr>
        <w:rPr>
          <w:rFonts w:cstheme="minorHAnsi"/>
        </w:rPr>
      </w:pPr>
    </w:p>
    <w:p w14:paraId="78A3B719" w14:textId="77777777" w:rsidR="00FE2F47" w:rsidRDefault="00FE2F47" w:rsidP="006A1DA7">
      <w:pPr>
        <w:rPr>
          <w:rFonts w:cstheme="minorHAnsi"/>
        </w:rPr>
      </w:pPr>
    </w:p>
    <w:p w14:paraId="0C9CEF4D" w14:textId="77777777" w:rsidR="00FE2F47" w:rsidRDefault="00FE2F47" w:rsidP="006A1DA7">
      <w:pPr>
        <w:rPr>
          <w:rFonts w:cstheme="minorHAnsi"/>
        </w:rPr>
      </w:pPr>
    </w:p>
    <w:p w14:paraId="219372B8" w14:textId="77777777" w:rsidR="00FE2F47" w:rsidRDefault="00FE2F47" w:rsidP="006A1DA7">
      <w:pPr>
        <w:rPr>
          <w:rFonts w:cstheme="minorHAnsi"/>
        </w:rPr>
      </w:pPr>
    </w:p>
    <w:p w14:paraId="397A468C" w14:textId="77777777" w:rsidR="00FE2F47" w:rsidRDefault="00FE2F47" w:rsidP="006A1DA7">
      <w:pPr>
        <w:rPr>
          <w:rFonts w:cstheme="minorHAnsi"/>
        </w:rPr>
      </w:pPr>
    </w:p>
    <w:p w14:paraId="1C0EA4E9" w14:textId="77777777" w:rsidR="00FE2F47" w:rsidRDefault="00FE2F47" w:rsidP="006A1DA7">
      <w:pPr>
        <w:rPr>
          <w:rFonts w:cstheme="minorHAnsi"/>
        </w:rPr>
      </w:pPr>
    </w:p>
    <w:p w14:paraId="4039575D" w14:textId="77777777" w:rsidR="00FE2F47" w:rsidRDefault="00FE2F47" w:rsidP="006A1DA7">
      <w:pPr>
        <w:rPr>
          <w:rFonts w:cstheme="minorHAnsi"/>
        </w:rPr>
      </w:pPr>
    </w:p>
    <w:p w14:paraId="192F9D37" w14:textId="77777777" w:rsidR="00FE2F47" w:rsidRDefault="00FE2F47" w:rsidP="006A1DA7">
      <w:pPr>
        <w:rPr>
          <w:rFonts w:cstheme="minorHAnsi"/>
        </w:rPr>
      </w:pPr>
    </w:p>
    <w:p w14:paraId="1CE53686" w14:textId="77777777" w:rsidR="00FE2F47" w:rsidRDefault="00FE2F47" w:rsidP="006A1DA7">
      <w:pPr>
        <w:rPr>
          <w:rFonts w:cstheme="minorHAnsi"/>
        </w:rPr>
      </w:pPr>
    </w:p>
    <w:p w14:paraId="09D977AB" w14:textId="77777777" w:rsidR="00FE2F47" w:rsidRDefault="00FE2F47" w:rsidP="006A1DA7">
      <w:pPr>
        <w:rPr>
          <w:rFonts w:cstheme="minorHAnsi"/>
        </w:rPr>
      </w:pPr>
    </w:p>
    <w:p w14:paraId="39D8D6CE" w14:textId="77777777" w:rsidR="00FE2F47" w:rsidRDefault="00FE2F47" w:rsidP="006A1DA7">
      <w:pPr>
        <w:rPr>
          <w:rFonts w:cstheme="minorHAnsi"/>
        </w:rPr>
      </w:pPr>
    </w:p>
    <w:p w14:paraId="243489E6" w14:textId="77777777" w:rsidR="00FE2F47" w:rsidRDefault="00FE2F47" w:rsidP="006A1DA7">
      <w:pPr>
        <w:rPr>
          <w:rFonts w:cstheme="minorHAnsi"/>
        </w:rPr>
      </w:pPr>
    </w:p>
    <w:p w14:paraId="6BF3D22D" w14:textId="77777777" w:rsidR="00FE2F47" w:rsidRDefault="00FE2F47" w:rsidP="006A1DA7">
      <w:pPr>
        <w:rPr>
          <w:rFonts w:cstheme="minorHAnsi"/>
        </w:rPr>
      </w:pPr>
    </w:p>
    <w:p w14:paraId="4E9D81C4" w14:textId="77777777" w:rsidR="00FE2F47" w:rsidRDefault="00FE2F47" w:rsidP="006A1DA7">
      <w:pPr>
        <w:rPr>
          <w:rFonts w:cstheme="minorHAnsi"/>
        </w:rPr>
      </w:pPr>
    </w:p>
    <w:p w14:paraId="0109FB6B" w14:textId="77777777" w:rsidR="00FE2F47" w:rsidRDefault="00FE2F47" w:rsidP="006A1DA7">
      <w:pPr>
        <w:rPr>
          <w:rFonts w:cstheme="minorHAnsi"/>
        </w:rPr>
      </w:pPr>
    </w:p>
    <w:p w14:paraId="2DA2DAFB" w14:textId="77777777" w:rsidR="00FE2F47" w:rsidRDefault="00FE2F47" w:rsidP="006A1DA7">
      <w:pPr>
        <w:rPr>
          <w:rFonts w:cstheme="minorHAnsi"/>
        </w:rPr>
      </w:pPr>
    </w:p>
    <w:p w14:paraId="2BD70B27" w14:textId="77777777" w:rsidR="00FE2F47" w:rsidRDefault="00FE2F47" w:rsidP="006A1DA7">
      <w:pPr>
        <w:rPr>
          <w:rFonts w:cstheme="minorHAnsi"/>
        </w:rPr>
      </w:pPr>
    </w:p>
    <w:p w14:paraId="180A1021" w14:textId="77777777" w:rsidR="00FE2F47" w:rsidRDefault="00FE2F47" w:rsidP="006A1DA7">
      <w:pPr>
        <w:rPr>
          <w:rFonts w:cstheme="minorHAnsi"/>
        </w:rPr>
      </w:pPr>
    </w:p>
    <w:p w14:paraId="4F9C06CB" w14:textId="77777777" w:rsidR="00FE2F47" w:rsidRDefault="00FE2F47" w:rsidP="006A1DA7">
      <w:pPr>
        <w:rPr>
          <w:rFonts w:cstheme="minorHAnsi"/>
        </w:rPr>
      </w:pPr>
    </w:p>
    <w:p w14:paraId="14D6B2D6" w14:textId="77777777" w:rsidR="00FE2F47" w:rsidRDefault="00FE2F47" w:rsidP="006A1DA7">
      <w:pPr>
        <w:rPr>
          <w:rFonts w:cstheme="minorHAnsi"/>
        </w:rPr>
      </w:pPr>
    </w:p>
    <w:p w14:paraId="4C560039" w14:textId="77777777" w:rsidR="00FE2F47" w:rsidRDefault="00FE2F47" w:rsidP="006A1DA7">
      <w:pPr>
        <w:rPr>
          <w:rFonts w:cstheme="minorHAnsi"/>
        </w:rPr>
      </w:pPr>
    </w:p>
    <w:p w14:paraId="0A73757C" w14:textId="77777777" w:rsidR="00FE2F47" w:rsidRDefault="00FE2F47" w:rsidP="006A1DA7">
      <w:pPr>
        <w:rPr>
          <w:rFonts w:cstheme="minorHAnsi"/>
        </w:rPr>
      </w:pPr>
    </w:p>
    <w:p w14:paraId="5974D17C" w14:textId="77777777" w:rsidR="00FE2F47" w:rsidRDefault="00FE2F47" w:rsidP="006A1DA7">
      <w:pPr>
        <w:rPr>
          <w:rFonts w:cstheme="minorHAnsi"/>
        </w:rPr>
      </w:pPr>
    </w:p>
    <w:p w14:paraId="0CD883C6" w14:textId="77777777" w:rsidR="00FE2F47" w:rsidRDefault="00FE2F47" w:rsidP="006A1DA7">
      <w:pPr>
        <w:rPr>
          <w:rFonts w:cstheme="minorHAnsi"/>
        </w:rPr>
      </w:pPr>
    </w:p>
    <w:p w14:paraId="70E33358" w14:textId="77777777" w:rsidR="00FE2F47" w:rsidRDefault="00FE2F47" w:rsidP="006A1DA7">
      <w:pPr>
        <w:rPr>
          <w:rFonts w:cstheme="minorHAnsi"/>
        </w:rPr>
      </w:pPr>
    </w:p>
    <w:p w14:paraId="42762818" w14:textId="77777777" w:rsidR="00FE2F47" w:rsidRDefault="00FE2F47" w:rsidP="006A1DA7">
      <w:pPr>
        <w:rPr>
          <w:rFonts w:cstheme="minorHAnsi"/>
        </w:rPr>
      </w:pPr>
    </w:p>
    <w:p w14:paraId="231E7415" w14:textId="77777777" w:rsidR="00FE2F47" w:rsidRDefault="00FE2F47" w:rsidP="006A1DA7">
      <w:pPr>
        <w:rPr>
          <w:rFonts w:cstheme="minorHAnsi"/>
        </w:rPr>
      </w:pPr>
    </w:p>
    <w:p w14:paraId="64C0E48A" w14:textId="77777777" w:rsidR="00FE2F47" w:rsidRDefault="00FE2F47" w:rsidP="006A1DA7">
      <w:pPr>
        <w:rPr>
          <w:rFonts w:cstheme="minorHAnsi"/>
        </w:rPr>
      </w:pPr>
    </w:p>
    <w:p w14:paraId="125BF82C" w14:textId="77777777" w:rsidR="00FE2F47" w:rsidRDefault="00FE2F47" w:rsidP="006A1DA7">
      <w:pPr>
        <w:rPr>
          <w:rFonts w:cstheme="minorHAnsi"/>
        </w:rPr>
      </w:pPr>
    </w:p>
    <w:p w14:paraId="28090699" w14:textId="77777777" w:rsidR="00FE2F47" w:rsidRDefault="00FE2F47" w:rsidP="006A1DA7">
      <w:pPr>
        <w:rPr>
          <w:rFonts w:cstheme="minorHAnsi"/>
        </w:rPr>
      </w:pPr>
    </w:p>
    <w:p w14:paraId="58B14756" w14:textId="77777777" w:rsidR="00FE2F47" w:rsidRDefault="00FE2F47" w:rsidP="006A1DA7">
      <w:pPr>
        <w:rPr>
          <w:rFonts w:cstheme="minorHAnsi"/>
        </w:rPr>
      </w:pPr>
    </w:p>
    <w:p w14:paraId="45F33E31" w14:textId="77777777" w:rsidR="00FE2F47" w:rsidRDefault="00FE2F47" w:rsidP="006A1DA7">
      <w:pPr>
        <w:rPr>
          <w:rFonts w:cstheme="minorHAnsi"/>
        </w:rPr>
      </w:pPr>
    </w:p>
    <w:p w14:paraId="36517FEB" w14:textId="77777777" w:rsidR="00FE2F47" w:rsidRDefault="00FE2F47" w:rsidP="006A1DA7">
      <w:pPr>
        <w:rPr>
          <w:rFonts w:cstheme="minorHAnsi"/>
        </w:rPr>
      </w:pPr>
    </w:p>
    <w:p w14:paraId="3094447F" w14:textId="77777777" w:rsidR="00FE2F47" w:rsidRDefault="00FE2F47" w:rsidP="006A1DA7">
      <w:pPr>
        <w:rPr>
          <w:rFonts w:cstheme="minorHAnsi"/>
        </w:rPr>
      </w:pPr>
    </w:p>
    <w:p w14:paraId="05FE7E30" w14:textId="77777777" w:rsidR="00FE2F47" w:rsidRDefault="00FE2F47" w:rsidP="006A1DA7">
      <w:pPr>
        <w:rPr>
          <w:rFonts w:cstheme="minorHAnsi"/>
        </w:rPr>
      </w:pPr>
    </w:p>
    <w:p w14:paraId="001B590B" w14:textId="77777777" w:rsidR="00FE2F47" w:rsidRDefault="00FE2F47" w:rsidP="006A1DA7">
      <w:pPr>
        <w:rPr>
          <w:rFonts w:cstheme="minorHAnsi"/>
        </w:rPr>
      </w:pPr>
    </w:p>
    <w:p w14:paraId="3F90946C" w14:textId="1198ABDA" w:rsidR="00FE2F47" w:rsidRDefault="00FE2F47" w:rsidP="006A1DA7">
      <w:pPr>
        <w:rPr>
          <w:rFonts w:cstheme="minorHAnsi"/>
        </w:rPr>
      </w:pPr>
    </w:p>
    <w:p w14:paraId="29057222" w14:textId="50F85512" w:rsidR="00FE2F47" w:rsidRDefault="00FE2F47" w:rsidP="006A1DA7">
      <w:pPr>
        <w:rPr>
          <w:rFonts w:cstheme="minorHAnsi"/>
        </w:rPr>
      </w:pPr>
    </w:p>
    <w:p w14:paraId="61E481C2" w14:textId="1652D0BD" w:rsidR="00FE2F47" w:rsidRDefault="00FE2F47" w:rsidP="006A1DA7">
      <w:pPr>
        <w:rPr>
          <w:rFonts w:cstheme="minorHAnsi"/>
        </w:rPr>
      </w:pPr>
    </w:p>
    <w:p w14:paraId="021E8D4C" w14:textId="691F5DA5" w:rsidR="00FE2F47" w:rsidRDefault="00FE2F47" w:rsidP="006A1DA7">
      <w:pPr>
        <w:rPr>
          <w:rFonts w:cstheme="minorHAnsi"/>
        </w:rPr>
      </w:pPr>
    </w:p>
    <w:p w14:paraId="23BDA15D" w14:textId="77777777" w:rsidR="00FE2F47" w:rsidRPr="00997EE6" w:rsidRDefault="00FE2F47" w:rsidP="00FE2F47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3CE4291A" w14:textId="77777777" w:rsidR="00FE2F47" w:rsidRPr="006414AD" w:rsidRDefault="00FE2F47" w:rsidP="00FE2F47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 xml:space="preserve">Učenje i poučavanje predmeta Likovna kultura u </w:t>
      </w:r>
      <w:r>
        <w:rPr>
          <w:rFonts w:cstheme="minorHAnsi"/>
          <w:i/>
          <w:sz w:val="24"/>
          <w:szCs w:val="28"/>
        </w:rPr>
        <w:t>4</w:t>
      </w:r>
      <w:r w:rsidRPr="006414AD">
        <w:rPr>
          <w:rFonts w:cstheme="minorHAnsi"/>
          <w:i/>
          <w:sz w:val="24"/>
          <w:szCs w:val="28"/>
        </w:rPr>
        <w:t>. razredu osnovne škole organizira se kao niz manjih ili većih cjelina vezanih uz zadane i izborne teme.</w:t>
      </w:r>
    </w:p>
    <w:p w14:paraId="1809ACC1" w14:textId="77777777" w:rsidR="00FE2F47" w:rsidRPr="0073449D" w:rsidRDefault="00FE2F47" w:rsidP="00FE2F47">
      <w:pPr>
        <w:rPr>
          <w:rFonts w:cstheme="minorHAnsi"/>
          <w:b/>
          <w:i/>
          <w:sz w:val="24"/>
          <w:szCs w:val="24"/>
        </w:rPr>
      </w:pPr>
      <w:r w:rsidRPr="0073449D">
        <w:rPr>
          <w:rFonts w:cstheme="minorHAnsi"/>
          <w:b/>
          <w:i/>
          <w:sz w:val="24"/>
          <w:szCs w:val="24"/>
        </w:rPr>
        <w:t>Zadane teme:</w:t>
      </w:r>
    </w:p>
    <w:p w14:paraId="46352794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>Slika, pokret, zvuk i riječ: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003C2CD7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 xml:space="preserve">Nevidljivi svijet: učenik istražuje mogućnosti likovnog i vizualnog prikazivanja </w:t>
      </w:r>
      <w:proofErr w:type="spellStart"/>
      <w:r w:rsidRPr="0073449D">
        <w:rPr>
          <w:rFonts w:asciiTheme="minorHAnsi" w:hAnsiTheme="minorHAnsi" w:cstheme="minorHAnsi"/>
        </w:rPr>
        <w:t>nevizualnih</w:t>
      </w:r>
      <w:proofErr w:type="spellEnd"/>
      <w:r w:rsidRPr="0073449D">
        <w:rPr>
          <w:rFonts w:asciiTheme="minorHAnsi" w:hAnsiTheme="minorHAnsi" w:cstheme="minorHAnsi"/>
        </w:rPr>
        <w:t xml:space="preserve"> pojavnosti (npr. ljutnja; hladnoća; brzina itd.) te to povezuje sa sadržajima ostalih predmeta. </w:t>
      </w:r>
    </w:p>
    <w:p w14:paraId="1F90DFF1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>Umjetnost i zajednica: 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13EBDDFF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>Svijet oko mene, svijet za mene: učenik istražuje čovjekov odnos prema prirodi i izgrađenom okolišu te mogućnostima njegovog (</w:t>
      </w:r>
      <w:proofErr w:type="spellStart"/>
      <w:r w:rsidRPr="0073449D">
        <w:rPr>
          <w:rFonts w:asciiTheme="minorHAnsi" w:hAnsiTheme="minorHAnsi" w:cstheme="minorHAnsi"/>
        </w:rPr>
        <w:t>pre</w:t>
      </w:r>
      <w:proofErr w:type="spellEnd"/>
      <w:r w:rsidRPr="0073449D">
        <w:rPr>
          <w:rFonts w:asciiTheme="minorHAnsi" w:hAnsiTheme="minorHAnsi" w:cstheme="minorHAnsi"/>
        </w:rPr>
        <w:t>)oblikovanja izražavajući se likovno ili vizualno.</w:t>
      </w:r>
    </w:p>
    <w:p w14:paraId="5AB03F66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  <w:b/>
          <w:bCs/>
          <w:i/>
          <w:iCs/>
        </w:rPr>
      </w:pPr>
      <w:r w:rsidRPr="0073449D">
        <w:rPr>
          <w:rFonts w:asciiTheme="minorHAnsi" w:hAnsiTheme="minorHAnsi" w:cstheme="minorHAnsi"/>
          <w:b/>
          <w:bCs/>
          <w:i/>
          <w:iCs/>
        </w:rPr>
        <w:t>Izborne teme:</w:t>
      </w:r>
    </w:p>
    <w:p w14:paraId="367D1C00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>Zajedno smo različiti: učenik likovnim i vizualnim izražavanjem istražuje pripadnost skupini, vršnjacima, obitelji, zajednici i kulturnom okruženju te važnost prihvaćanja različitosti, međusobnog uvažavanja i tolerancije.</w:t>
      </w:r>
    </w:p>
    <w:p w14:paraId="78A7EDB5" w14:textId="77777777" w:rsidR="00FE2F47" w:rsidRPr="0073449D" w:rsidRDefault="00FE2F47" w:rsidP="00FE2F47">
      <w:pPr>
        <w:pStyle w:val="box459516"/>
        <w:rPr>
          <w:rFonts w:asciiTheme="minorHAnsi" w:hAnsiTheme="minorHAnsi" w:cstheme="minorHAnsi"/>
        </w:rPr>
      </w:pPr>
      <w:r w:rsidRPr="0073449D">
        <w:rPr>
          <w:rFonts w:asciiTheme="minorHAnsi" w:hAnsiTheme="minorHAnsi" w:cstheme="minorHAnsi"/>
        </w:rPr>
        <w:t>Baština i društveno okruženje: učenik istražuje posljedice različitih prirodnih i društvenih čimbenika na djela kulturne baštine i tradicijskog oblikovanja te odnos ljudi prema očuvanju baštine (istražuje načela oblikovanja i njihovu povezanost s načinom života).</w:t>
      </w:r>
    </w:p>
    <w:p w14:paraId="5D57446B" w14:textId="77777777" w:rsidR="00FE2F47" w:rsidRPr="006414AD" w:rsidRDefault="00FE2F47" w:rsidP="00FE2F47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77E8ACE3" w14:textId="77777777" w:rsidR="00FE2F47" w:rsidRPr="006414AD" w:rsidRDefault="00FE2F47" w:rsidP="00FE2F4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343D6F82" w14:textId="77777777" w:rsidR="00FE2F47" w:rsidRPr="006414AD" w:rsidRDefault="00FE2F47" w:rsidP="00FE2F4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lastRenderedPageBreak/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33EBAF8F" w14:textId="77777777" w:rsidR="00FE2F47" w:rsidRPr="006414AD" w:rsidRDefault="00FE2F47" w:rsidP="00FE2F47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73BAD8EA" w14:textId="77777777" w:rsidR="00FE2F47" w:rsidRPr="006414AD" w:rsidRDefault="00FE2F47" w:rsidP="00FE2F47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produktivnost (likovni i vizualni izraz: realizacija ideje u formi, materijalu i mediju). </w:t>
      </w:r>
    </w:p>
    <w:p w14:paraId="62206C49" w14:textId="77777777" w:rsidR="00FE2F47" w:rsidRPr="006414AD" w:rsidRDefault="00FE2F47" w:rsidP="00FE2F4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10E72049" w14:textId="77777777" w:rsidR="00FE2F47" w:rsidRPr="006414AD" w:rsidRDefault="00FE2F47" w:rsidP="00FE2F4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0DCE5C5A" w14:textId="77777777" w:rsidR="00FE2F47" w:rsidRPr="006414AD" w:rsidRDefault="00FE2F47" w:rsidP="00FE2F47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40B99547" w14:textId="77777777" w:rsidR="00FE2F47" w:rsidRPr="006414AD" w:rsidRDefault="00FE2F47" w:rsidP="00FE2F47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2AA0A18E" w14:textId="77777777" w:rsidR="00FE2F47" w:rsidRPr="006414AD" w:rsidRDefault="00FE2F47" w:rsidP="00FE2F47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6F62997A" w14:textId="77777777" w:rsidR="00FE2F47" w:rsidRPr="006414AD" w:rsidRDefault="00FE2F47" w:rsidP="00FE2F47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34A6D5CE" w14:textId="77777777" w:rsidR="00FE2F47" w:rsidRDefault="00FE2F47" w:rsidP="00FE2F4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7F651CAB" w14:textId="77777777" w:rsidR="00FE2F47" w:rsidRDefault="00FE2F47" w:rsidP="00FE2F4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6509CE58" w14:textId="77777777" w:rsidR="00FE2F47" w:rsidRPr="006414AD" w:rsidRDefault="00FE2F47" w:rsidP="00FE2F4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43DFA7B" w14:textId="77777777" w:rsidR="00FE2F47" w:rsidRDefault="00FE2F47" w:rsidP="00FE2F47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18BF2BD5" w14:textId="77777777" w:rsidR="00FE2F47" w:rsidRDefault="00FE2F47" w:rsidP="00FE2F47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 w14:paraId="79015A79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>, u praksi se pokazalo kako su odgojni učinci rada jedan od bitnih sastavnica u vrednovanju, naša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43F8DAD4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3CEFCF0F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56E73655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7F1C4A72" w14:textId="77777777" w:rsidR="00FE2F47" w:rsidRDefault="00FE2F47" w:rsidP="00FE2F47">
      <w:pPr>
        <w:pStyle w:val="box459516"/>
        <w:rPr>
          <w:rFonts w:asciiTheme="minorHAnsi" w:hAnsiTheme="minorHAnsi" w:cstheme="minorHAnsi"/>
          <w:szCs w:val="22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6013" w:type="dxa"/>
        <w:tblLook w:val="0480" w:firstRow="0" w:lastRow="0" w:firstColumn="1" w:lastColumn="0" w:noHBand="0" w:noVBand="1"/>
      </w:tblPr>
      <w:tblGrid>
        <w:gridCol w:w="3120"/>
        <w:gridCol w:w="4246"/>
        <w:gridCol w:w="4111"/>
        <w:gridCol w:w="4536"/>
      </w:tblGrid>
      <w:tr w:rsidR="00FE2F47" w:rsidRPr="00B4176C" w14:paraId="4EF1BDA2" w14:textId="77777777" w:rsidTr="00C365AF">
        <w:tc>
          <w:tcPr>
            <w:tcW w:w="16013" w:type="dxa"/>
            <w:gridSpan w:val="4"/>
            <w:tcBorders>
              <w:right w:val="single" w:sz="4" w:space="0" w:color="auto"/>
            </w:tcBorders>
            <w:shd w:val="clear" w:color="auto" w:fill="B3E5A1" w:themeFill="accent6" w:themeFillTint="66"/>
          </w:tcPr>
          <w:p w14:paraId="7B60E302" w14:textId="77777777" w:rsidR="00FE2F47" w:rsidRPr="000A782C" w:rsidRDefault="00FE2F47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STVARALAŠTVO I PRODUKTIVNOST</w:t>
            </w:r>
          </w:p>
        </w:tc>
      </w:tr>
      <w:tr w:rsidR="00FE2F47" w:rsidRPr="00B4176C" w14:paraId="74C839CB" w14:textId="77777777" w:rsidTr="00C365AF">
        <w:tc>
          <w:tcPr>
            <w:tcW w:w="16013" w:type="dxa"/>
            <w:gridSpan w:val="4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2B04DE13" w14:textId="77777777" w:rsidR="00FE2F47" w:rsidRPr="00621A3B" w:rsidRDefault="00FE2F47" w:rsidP="00C365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LK A.4.1. Učenik likovnim i vizualnim izražavanjem interpretira različite sadržaje.</w:t>
            </w:r>
          </w:p>
        </w:tc>
      </w:tr>
      <w:tr w:rsidR="00FE2F47" w:rsidRPr="00BD6CF4" w14:paraId="617804BE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405E181B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74CFAB48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5DEAE370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17242A50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1C588215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45AEA61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izražavanju:</w:t>
            </w:r>
          </w:p>
          <w:p w14:paraId="3EDE60A8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likovni jezik (obvezni pojmovi likovnog jezika i oni za koje učitelj smatra da mu mogu pomoći pri realizaciji ideje u određenom zadatku)</w:t>
            </w:r>
          </w:p>
          <w:p w14:paraId="742EE991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46C34607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  <w:p w14:paraId="4C62592D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koristi slobodne asocijacije te razlikuje doslovne (stereotipi i šablone) i udaljene slobodne asocijacije (originalna rješenja i ideje).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403FCFE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učitelja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580DA0D2" w14:textId="77777777" w:rsidR="00FE2F47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(neke od glavnih pojmova i isključivo uz pomoć učitelja: </w:t>
            </w:r>
          </w:p>
          <w:p w14:paraId="1DDF7E92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22075832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ECF2FA3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3D633FE8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mase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239769E5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2C63C07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9F9971D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4726DA5A" w14:textId="77777777" w:rsidR="00FE2F47" w:rsidRPr="005B5FBF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38937C9D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jasnu i detaljnu uputu te rad korak po korak.</w:t>
            </w:r>
          </w:p>
          <w:p w14:paraId="0D2059FF" w14:textId="77777777" w:rsidR="00FE2F47" w:rsidRPr="00A1756C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293FA3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povremeno posredovanje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227B2C4E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(vlada većinom likovnih pojmova: </w:t>
            </w:r>
          </w:p>
          <w:p w14:paraId="6A5F68E0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69475095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6FEB63F4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34668333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mase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5BC4033B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9BCE81F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2F21A024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3809455E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6B6FB24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44CD85AB" w14:textId="77777777" w:rsidR="00FE2F47" w:rsidRPr="00A1756C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B8DD90D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slobodno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2BCC78BA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</w:t>
            </w: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E404977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634F4886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739E24E7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mase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14FAA529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6E9ED774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EBC7ADE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7FC28F0E" w14:textId="77777777" w:rsidR="00FE2F47" w:rsidRPr="005B5FBF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65F70851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5106EB8F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  <w:p w14:paraId="1187A884" w14:textId="77777777" w:rsidR="00FE2F47" w:rsidRPr="00A1756C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koristi slobodne asocijacije te razlikuje doslovne (stereotipi i šablone) i udaljene slobodne asocijacije (originalna rješenja i ideje).</w:t>
            </w:r>
          </w:p>
        </w:tc>
      </w:tr>
      <w:tr w:rsidR="00FE2F47" w:rsidRPr="00B4176C" w14:paraId="2FF14B5C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A8326F7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 likovni jezik tako da kreće od doživljaja cjeline prema detalju.</w:t>
            </w:r>
          </w:p>
          <w:p w14:paraId="647A8235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Obvezni likovni pojmovi:</w:t>
            </w:r>
          </w:p>
          <w:p w14:paraId="4AE21919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Različiti načini grupiranja točaka i crta (rasteri, skupljeno i raspršeno).</w:t>
            </w:r>
          </w:p>
          <w:p w14:paraId="5EE9B8DC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Čistoća boje;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valeri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boja; simbolika i asocijativnost boja. Nijanse boje.</w:t>
            </w:r>
          </w:p>
          <w:p w14:paraId="4765B586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površina (umjetnička djela i okolina).</w:t>
            </w:r>
          </w:p>
          <w:p w14:paraId="23F1BB36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Različiti odnosi mase i prostora.</w:t>
            </w:r>
          </w:p>
          <w:p w14:paraId="0BA7BED1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Kromatsko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– akromatski kontrast.</w:t>
            </w:r>
          </w:p>
          <w:p w14:paraId="3D50143E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Jedinstvo. Dominacija.</w:t>
            </w:r>
          </w:p>
          <w:p w14:paraId="442570D4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Kompozicija 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rekompozicija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plohi i u prostoru.</w:t>
            </w:r>
          </w:p>
          <w:p w14:paraId="6B665AD7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odgovara likovnim i vizualnim izražavanjem na razne vrste poticaja:</w:t>
            </w:r>
          </w:p>
          <w:p w14:paraId="50B7E48A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osobni sadržaji (osjećaji, misli, iskustva, stavovi i vrijednosti)</w:t>
            </w:r>
          </w:p>
          <w:p w14:paraId="39C7547B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sadržaji likovne/vizualne umjetnosti ili sadržaji/izraz drugih umjetničkih područja</w:t>
            </w:r>
          </w:p>
          <w:p w14:paraId="2F00BE10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sadržaji iz svakodnevnog života i neposredne okoline (informacije).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A883B50" w14:textId="77777777" w:rsidR="00FE2F47" w:rsidRPr="005B5FBF" w:rsidRDefault="00FE2F47" w:rsidP="00C365A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samostalno</w:t>
            </w:r>
            <w:r w:rsidRPr="005B5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 likovni jezik tako da kreće od doživljaja cjeline prema detalju.</w:t>
            </w:r>
          </w:p>
          <w:p w14:paraId="67583B2F" w14:textId="77777777" w:rsidR="00FE2F47" w:rsidRDefault="00FE2F47" w:rsidP="00C365A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EE37315" w14:textId="77777777" w:rsidR="00FE2F47" w:rsidRDefault="00FE2F47" w:rsidP="00C365A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reproducira neke od obveznim likovnih pojmova, s tim da je u nekima manje uspješan te traži ili treba pomoć učitelja: </w:t>
            </w:r>
          </w:p>
          <w:p w14:paraId="36C2D3E2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sz w:val="24"/>
                <w:szCs w:val="24"/>
                <w:lang w:eastAsia="hr-HR"/>
              </w:rPr>
              <w:t>(Napomena: učitelj razvrstava navedene pojmove prema temi i likovnom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3258CA">
              <w:rPr>
                <w:rFonts w:eastAsia="Times New Roman" w:cstheme="minorHAnsi"/>
                <w:sz w:val="24"/>
                <w:szCs w:val="24"/>
                <w:lang w:eastAsia="hr-HR"/>
              </w:rPr>
              <w:t>tku koji taj sat obrađuje te ga tako onda i opisno prati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6B47441D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Različiti načini grupiranja točaka i crta (rasteri, skupljeno i raspršeno).</w:t>
            </w:r>
          </w:p>
          <w:p w14:paraId="280D0386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Čistoća boje; </w:t>
            </w: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valeri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boja; simbolika i asocijativnost boja. Nijanse boje.</w:t>
            </w:r>
          </w:p>
          <w:p w14:paraId="164CF03E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vrste površina (umjetnička djela i okolina).</w:t>
            </w:r>
          </w:p>
          <w:p w14:paraId="20A935B8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Različiti odnosi mase i prostora.</w:t>
            </w:r>
          </w:p>
          <w:p w14:paraId="167E9A5B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Kromatsko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– akromatski kontrast.</w:t>
            </w:r>
          </w:p>
          <w:p w14:paraId="11F4459E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Jedinstvo. Dominacija.</w:t>
            </w:r>
          </w:p>
          <w:p w14:paraId="631F667C" w14:textId="77777777" w:rsidR="00FE2F47" w:rsidRPr="003258CA" w:rsidRDefault="00FE2F47" w:rsidP="00C365A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 xml:space="preserve">Kompozicija i </w:t>
            </w: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rekompozicija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na plohi i u prostoru.)</w:t>
            </w:r>
          </w:p>
          <w:p w14:paraId="46AB83B4" w14:textId="77777777" w:rsidR="00FE2F47" w:rsidRPr="006C2EC4" w:rsidRDefault="00FE2F47" w:rsidP="00C365AF">
            <w:pPr>
              <w:ind w:left="7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odgovara likovnim i vizualnim izražavanjem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neke</w:t>
            </w: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vrste poticaja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često pokazuje nesigurnost u novim i do sada nepoznatim poticajima te pribjegava odabiru onog poticaja i tehnike u kojoj je relativno siguran:</w:t>
            </w:r>
          </w:p>
          <w:p w14:paraId="3CE8765E" w14:textId="77777777" w:rsidR="00FE2F47" w:rsidRPr="006C2EC4" w:rsidRDefault="00FE2F47" w:rsidP="00C365A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osobni sadržaji (osjećaji, misli, iskustva, stavovi i vrijednosti)</w:t>
            </w:r>
          </w:p>
          <w:p w14:paraId="3D11D628" w14:textId="77777777" w:rsidR="00FE2F47" w:rsidRPr="006C2EC4" w:rsidRDefault="00FE2F47" w:rsidP="00C365A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sadržaji likovne/vizualne umjetnosti ili sadržaji/izraz drugih umjetničkih područja</w:t>
            </w:r>
          </w:p>
          <w:p w14:paraId="7051867C" w14:textId="77777777" w:rsidR="00FE2F47" w:rsidRPr="00A1756C" w:rsidRDefault="00FE2F47" w:rsidP="00C365A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sadržaji iz svakodnevnog života i neposredne okoline (informacije).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2A1279B" w14:textId="77777777" w:rsidR="00FE2F47" w:rsidRPr="005B5FBF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5B5FBF">
              <w:rPr>
                <w:rFonts w:cstheme="minorHAnsi"/>
                <w:sz w:val="24"/>
                <w:szCs w:val="24"/>
              </w:rPr>
              <w:lastRenderedPageBreak/>
              <w:t>Učenik, u stvaralačkom procesu i izražavanju</w:t>
            </w:r>
            <w:r>
              <w:rPr>
                <w:rFonts w:cstheme="minorHAnsi"/>
                <w:sz w:val="24"/>
                <w:szCs w:val="24"/>
              </w:rPr>
              <w:t xml:space="preserve"> većinom samostalno i uspješno</w:t>
            </w:r>
            <w:r w:rsidRPr="005B5FBF">
              <w:rPr>
                <w:rFonts w:cstheme="minorHAnsi"/>
                <w:sz w:val="24"/>
                <w:szCs w:val="24"/>
              </w:rPr>
              <w:t xml:space="preserve"> koristi likovni jezik tako da kreće od doživljaja cjeline prema detalju.</w:t>
            </w:r>
          </w:p>
          <w:p w14:paraId="7B790FCA" w14:textId="77777777" w:rsidR="00FE2F47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</w:p>
          <w:p w14:paraId="6E5FB836" w14:textId="77777777" w:rsidR="00FE2F47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 je slobodan u samostalnom izražavanju te vlada većinom likovnih pojmova uspješno i jasno:</w:t>
            </w:r>
          </w:p>
          <w:p w14:paraId="692ADBE3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(Napomena: učitelj razvrstava navedene pojmove prema temi i likovnom zada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3258CA">
              <w:rPr>
                <w:rFonts w:cstheme="minorHAnsi"/>
                <w:sz w:val="24"/>
                <w:szCs w:val="24"/>
              </w:rPr>
              <w:t>ku koji taj sat obrađuje te ga tako onda i opisno prati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  <w:p w14:paraId="2C427F70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Različiti načini grupiranja točaka i crta (rasteri, skupljeno i raspršeno).</w:t>
            </w:r>
          </w:p>
          <w:p w14:paraId="0E1FBBB7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 xml:space="preserve">Čistoća boje; </w:t>
            </w: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valeri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boja; simbolika i asocijativnost boja. Nijanse boje.</w:t>
            </w:r>
          </w:p>
          <w:p w14:paraId="72710EA7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Različite vrste površina (umjetnička djela i okolina).</w:t>
            </w:r>
          </w:p>
          <w:p w14:paraId="764C1F31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Različiti odnosi mase i prostora.</w:t>
            </w:r>
          </w:p>
          <w:p w14:paraId="615584D3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Kromatsko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– akromatski kontrast.</w:t>
            </w:r>
          </w:p>
          <w:p w14:paraId="28D56D64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Jedinstvo. Dominacija.</w:t>
            </w:r>
          </w:p>
          <w:p w14:paraId="1ED26DE5" w14:textId="77777777" w:rsidR="00FE2F47" w:rsidRPr="003258CA" w:rsidRDefault="00FE2F47" w:rsidP="00C365A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lastRenderedPageBreak/>
              <w:t xml:space="preserve">Kompozicija i </w:t>
            </w: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rekompozicija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na plohi i u prostoru.)</w:t>
            </w:r>
          </w:p>
          <w:p w14:paraId="09CEB87F" w14:textId="77777777" w:rsidR="00FE2F47" w:rsidRPr="006C2EC4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 xml:space="preserve">Učenik odgovara likovnim i vizualnim izražavanjem na </w:t>
            </w:r>
            <w:r>
              <w:rPr>
                <w:rFonts w:cstheme="minorHAnsi"/>
                <w:sz w:val="24"/>
                <w:szCs w:val="24"/>
              </w:rPr>
              <w:t>većinu</w:t>
            </w:r>
            <w:r w:rsidRPr="006C2EC4">
              <w:rPr>
                <w:rFonts w:cstheme="minorHAnsi"/>
                <w:sz w:val="24"/>
                <w:szCs w:val="24"/>
              </w:rPr>
              <w:t xml:space="preserve"> vrst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6C2EC4">
              <w:rPr>
                <w:rFonts w:cstheme="minorHAnsi"/>
                <w:sz w:val="24"/>
                <w:szCs w:val="24"/>
              </w:rPr>
              <w:t xml:space="preserve"> poticaja:</w:t>
            </w:r>
          </w:p>
          <w:p w14:paraId="5A888C7E" w14:textId="77777777" w:rsidR="00FE2F47" w:rsidRPr="006C2EC4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>– osobni sadržaji (osjećaji, misli, iskustva, stavovi i vrijednosti)</w:t>
            </w:r>
          </w:p>
          <w:p w14:paraId="4382ABFE" w14:textId="77777777" w:rsidR="00FE2F47" w:rsidRPr="006C2EC4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>– sadržaji likovne/vizualne umjetnosti ili sadržaji/izraz drugih umjetničkih područja</w:t>
            </w:r>
          </w:p>
          <w:p w14:paraId="070D1089" w14:textId="77777777" w:rsidR="00FE2F47" w:rsidRDefault="00FE2F47" w:rsidP="00C365A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>– sadržaji iz svakodnevnog života i neposredne okoline (informacije).</w:t>
            </w:r>
          </w:p>
          <w:p w14:paraId="1B400268" w14:textId="77777777" w:rsidR="00FE2F47" w:rsidRPr="00A1756C" w:rsidRDefault="00FE2F47" w:rsidP="00C365AF">
            <w:pPr>
              <w:pStyle w:val="Odlomakpopisa"/>
              <w:ind w:left="319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1A910D3" w14:textId="77777777" w:rsidR="00FE2F47" w:rsidRPr="005B5FBF" w:rsidRDefault="00FE2F47" w:rsidP="00C365AF">
            <w:pPr>
              <w:rPr>
                <w:rFonts w:cstheme="minorHAnsi"/>
                <w:sz w:val="24"/>
                <w:szCs w:val="24"/>
              </w:rPr>
            </w:pPr>
            <w:r w:rsidRPr="005B5FBF">
              <w:rPr>
                <w:rFonts w:cstheme="minorHAnsi"/>
                <w:sz w:val="24"/>
                <w:szCs w:val="24"/>
              </w:rPr>
              <w:lastRenderedPageBreak/>
              <w:t xml:space="preserve">Učenik, u stvaralačkom procesu i izražavanju </w:t>
            </w:r>
            <w:r>
              <w:rPr>
                <w:rFonts w:cstheme="minorHAnsi"/>
                <w:sz w:val="24"/>
                <w:szCs w:val="24"/>
              </w:rPr>
              <w:t xml:space="preserve">u potpunosti </w:t>
            </w:r>
            <w:r w:rsidRPr="005B5FBF">
              <w:rPr>
                <w:rFonts w:cstheme="minorHAnsi"/>
                <w:sz w:val="24"/>
                <w:szCs w:val="24"/>
              </w:rPr>
              <w:t>koristi likovni jezik tako da kreće od doživljaja cjeline prema detalju.</w:t>
            </w:r>
          </w:p>
          <w:p w14:paraId="4DF7153D" w14:textId="77777777" w:rsidR="00FE2F47" w:rsidRDefault="00FE2F47" w:rsidP="00C365AF">
            <w:pPr>
              <w:rPr>
                <w:rFonts w:cstheme="minorHAnsi"/>
                <w:sz w:val="24"/>
                <w:szCs w:val="24"/>
              </w:rPr>
            </w:pPr>
          </w:p>
          <w:p w14:paraId="1AF6B3E8" w14:textId="77777777" w:rsidR="00FE2F47" w:rsidRDefault="00FE2F47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Učenik vješto i suvereno vlada obveznim likovnim pojmovima, primjenjuje stečena znanja pri analizi reprodukcija ili pri analizi likovnih uradaka suučenika i svog likovnog uratka: </w:t>
            </w:r>
          </w:p>
          <w:p w14:paraId="05609C0F" w14:textId="77777777" w:rsidR="00FE2F47" w:rsidRDefault="00FE2F47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(Napomena: učitelj razvrstava navedene pojmove prema temi i likovnom zadatku koji taj sat obrađuje te ga tako onda i opisno prati:</w:t>
            </w:r>
          </w:p>
          <w:p w14:paraId="664F9794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Različiti načini grupiranja točaka i crta (rasteri, skupljeno i raspršeno).</w:t>
            </w:r>
          </w:p>
          <w:p w14:paraId="16770872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 xml:space="preserve">Čistoća boje; </w:t>
            </w: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valeri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boja; simbolika i asocijativnost boja. Nijanse boje.</w:t>
            </w:r>
          </w:p>
          <w:p w14:paraId="6F8BC4AB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Različite vrste površina (umjetnička djela i okolina).</w:t>
            </w:r>
          </w:p>
          <w:p w14:paraId="6004CA5B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Različiti odnosi mase i prostora.</w:t>
            </w:r>
          </w:p>
          <w:p w14:paraId="32D3F72D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Kromatsko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– akromatski kontrast.</w:t>
            </w:r>
          </w:p>
          <w:p w14:paraId="08BE4554" w14:textId="77777777" w:rsidR="00FE2F47" w:rsidRPr="0074771E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Jedinstvo. Dominacija.</w:t>
            </w:r>
          </w:p>
          <w:p w14:paraId="0676620A" w14:textId="77777777" w:rsidR="00FE2F47" w:rsidRDefault="00FE2F47" w:rsidP="00C365A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lastRenderedPageBreak/>
              <w:t xml:space="preserve">Kompozicija i </w:t>
            </w: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rekompozicija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na plohi i u prostoru.</w:t>
            </w:r>
            <w:r>
              <w:rPr>
                <w:rFonts w:cstheme="minorHAnsi"/>
                <w:i/>
                <w:sz w:val="24"/>
                <w:szCs w:val="24"/>
              </w:rPr>
              <w:t>)</w:t>
            </w:r>
          </w:p>
          <w:p w14:paraId="069BC7CB" w14:textId="77777777" w:rsidR="00FE2F47" w:rsidRPr="003258CA" w:rsidRDefault="00FE2F47" w:rsidP="00C365A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 xml:space="preserve">Učenik </w:t>
            </w:r>
            <w:r>
              <w:rPr>
                <w:rFonts w:cstheme="minorHAnsi"/>
                <w:sz w:val="24"/>
                <w:szCs w:val="24"/>
              </w:rPr>
              <w:t xml:space="preserve">samoinicijativno i samouvjereno </w:t>
            </w:r>
            <w:r w:rsidRPr="003258CA">
              <w:rPr>
                <w:rFonts w:cstheme="minorHAnsi"/>
                <w:sz w:val="24"/>
                <w:szCs w:val="24"/>
              </w:rPr>
              <w:t>odgovara likovnim i vizualnim izražavanjem na razne vrste poticaja:</w:t>
            </w:r>
          </w:p>
          <w:p w14:paraId="214C6607" w14:textId="77777777" w:rsidR="00FE2F47" w:rsidRPr="003258CA" w:rsidRDefault="00FE2F47" w:rsidP="00C365A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– osobni sadržaji (osjećaji, misli, iskustva, stavovi i vrijednosti)</w:t>
            </w:r>
          </w:p>
          <w:p w14:paraId="0AF2E5A0" w14:textId="77777777" w:rsidR="00FE2F47" w:rsidRPr="003258CA" w:rsidRDefault="00FE2F47" w:rsidP="00C365A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– sadržaji likovne/vizualne umjetnosti ili sadržaji/izraz drugih umjetničkih područja</w:t>
            </w:r>
          </w:p>
          <w:p w14:paraId="235FDEC1" w14:textId="77777777" w:rsidR="00FE2F47" w:rsidRPr="00A1756C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– sadržaji iz svakodnevnog života i neposredne okoline (informacije).</w:t>
            </w:r>
          </w:p>
        </w:tc>
      </w:tr>
      <w:tr w:rsidR="00FE2F47" w:rsidRPr="00B4176C" w14:paraId="31AAAF2A" w14:textId="77777777" w:rsidTr="00C365AF">
        <w:tc>
          <w:tcPr>
            <w:tcW w:w="160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6E4D991" w14:textId="77777777" w:rsidR="00FE2F47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LK A.4.2. Učenik demonstrira fine motoričke vještine upotrebom različitih likovnih materijala i </w:t>
            </w:r>
          </w:p>
          <w:p w14:paraId="247B8504" w14:textId="77777777" w:rsidR="00FE2F47" w:rsidRPr="00A1756C" w:rsidRDefault="00FE2F47" w:rsidP="00C365A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postupaka u vlastitom likovnom izražavanju.</w:t>
            </w:r>
          </w:p>
        </w:tc>
      </w:tr>
      <w:tr w:rsidR="00FE2F47" w:rsidRPr="00BD6CF4" w14:paraId="643578B6" w14:textId="77777777" w:rsidTr="00C365AF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C0EA762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59386598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639E4FF5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B6E5EBE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56A0C80E" w14:textId="77777777" w:rsidTr="00C365A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7264C837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  <w:p w14:paraId="1F61C79D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nil"/>
            </w:tcBorders>
          </w:tcPr>
          <w:p w14:paraId="05339F97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povremeno istražuje neke likovne materijale i postupke u svrhu izrade svog likovnog uratka. Za neke postupke i materijale traži upute i pojašnjenja. U radu je češće neprecizan, sklon kopiranju i neoriginalnosti, ali na poticaj i dodatne upute pri radu, reagira pozitivno i pušta maštovitost u radu.</w:t>
            </w:r>
          </w:p>
        </w:tc>
        <w:tc>
          <w:tcPr>
            <w:tcW w:w="4111" w:type="dxa"/>
            <w:tcBorders>
              <w:bottom w:val="nil"/>
            </w:tcBorders>
          </w:tcPr>
          <w:p w14:paraId="287E1742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je većinom slobodan u istraživanju likovnih materijala i postupaka u ostvarenju svoga likovnoga rada, s tim da ponekad traži dodatna pojašnjenja u vezi nekih likovnih materijala ili postupaka. U radu je većinom dosljedan, precizan i originalan.</w:t>
            </w:r>
          </w:p>
        </w:tc>
        <w:tc>
          <w:tcPr>
            <w:tcW w:w="4536" w:type="dxa"/>
            <w:tcBorders>
              <w:bottom w:val="nil"/>
            </w:tcBorders>
          </w:tcPr>
          <w:p w14:paraId="084F09AF" w14:textId="77777777" w:rsidR="00FE2F47" w:rsidRPr="006C4539" w:rsidRDefault="00FE2F47" w:rsidP="00C365A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Učenik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samostalno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istražuje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koristi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likovne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materijale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postupke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svrhu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izrade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svog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likovnog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rada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.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stražuj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postupke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mogućnosti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rada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s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raznim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tehnika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ma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. 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U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je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izuzetno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precizan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dosljedan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maštovit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originalan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B3335B8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E2F47" w:rsidRPr="00B4176C" w14:paraId="067DACFA" w14:textId="77777777" w:rsidTr="00C365A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7127B6B8" w14:textId="77777777" w:rsidR="00FE2F47" w:rsidRPr="000A0536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246" w:type="dxa"/>
            <w:tcBorders>
              <w:bottom w:val="nil"/>
            </w:tcBorders>
          </w:tcPr>
          <w:p w14:paraId="1B99B7CB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ili prema primjeru uočava osobitosti nekih likovnih materijala i postupaka pri njihovoj upotrebi,  ali se sigurnije i slobodnije izražava u samo određenim materijalima i postupcima.</w:t>
            </w:r>
          </w:p>
        </w:tc>
        <w:tc>
          <w:tcPr>
            <w:tcW w:w="4111" w:type="dxa"/>
            <w:tcBorders>
              <w:bottom w:val="nil"/>
            </w:tcBorders>
          </w:tcPr>
          <w:p w14:paraId="732C9F77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Učenik/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uočava i izražava osobitosti likovnih materijala i postupaka pri njihovoj upotrebi, dajući prednost materijalima i postupcima s kojima se do sada susretao/la.</w:t>
            </w:r>
          </w:p>
        </w:tc>
        <w:tc>
          <w:tcPr>
            <w:tcW w:w="4536" w:type="dxa"/>
            <w:tcBorders>
              <w:bottom w:val="nil"/>
            </w:tcBorders>
          </w:tcPr>
          <w:p w14:paraId="11EE8554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Uočava, izražava, ali i opisuje osobitosti likovnih materijala i postupaka pri njihovoj upotrebi. </w:t>
            </w:r>
          </w:p>
        </w:tc>
      </w:tr>
      <w:tr w:rsidR="00FE2F47" w:rsidRPr="00B4176C" w14:paraId="53F9B3B3" w14:textId="77777777" w:rsidTr="00C365A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1E61B4E9" w14:textId="77777777" w:rsidR="00FE2F47" w:rsidRPr="000A0536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  <w:tc>
          <w:tcPr>
            <w:tcW w:w="4246" w:type="dxa"/>
            <w:tcBorders>
              <w:bottom w:val="nil"/>
            </w:tcBorders>
          </w:tcPr>
          <w:p w14:paraId="25660A11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radu češće demonstrira nepreciznost i slabiju usredotočenost. Teže koordinira pokretima prstiju i očiju, kao i sitnim pokretima.</w:t>
            </w:r>
          </w:p>
        </w:tc>
        <w:tc>
          <w:tcPr>
            <w:tcW w:w="4111" w:type="dxa"/>
            <w:tcBorders>
              <w:bottom w:val="nil"/>
            </w:tcBorders>
          </w:tcPr>
          <w:p w14:paraId="569CE339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radu većinom 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demonstrira fine motoričke vještine: preciznost, usredotočenost, koordinacija prstiju i očiju te sitni pokreti.</w:t>
            </w:r>
          </w:p>
        </w:tc>
        <w:tc>
          <w:tcPr>
            <w:tcW w:w="4536" w:type="dxa"/>
            <w:tcBorders>
              <w:bottom w:val="nil"/>
            </w:tcBorders>
          </w:tcPr>
          <w:p w14:paraId="5BC5F29F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demonstrira fine motoričke vještine: preciznost, usredotočenost, koordinacija prstiju i očiju te sitni pokreti. </w:t>
            </w:r>
          </w:p>
        </w:tc>
      </w:tr>
      <w:tr w:rsidR="00FE2F47" w:rsidRPr="00B4176C" w14:paraId="093E6F57" w14:textId="77777777" w:rsidTr="00C365A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2D6FB01F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30C463CA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7934FDA4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00F384CD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papir-plastika, ambalaža i drugi materijali,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aluminijska folija, kaširani papir (papir mâšé), žica.</w:t>
            </w:r>
          </w:p>
          <w:p w14:paraId="193A68A5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246" w:type="dxa"/>
            <w:tcBorders>
              <w:bottom w:val="nil"/>
            </w:tcBorders>
          </w:tcPr>
          <w:p w14:paraId="70CD2FF2" w14:textId="77777777" w:rsidR="00FE2F47" w:rsidRPr="00E9663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neke od predloženih likovnih materijala i tehnika:</w:t>
            </w:r>
          </w:p>
          <w:p w14:paraId="0AB5507D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 za njihovu primjenu i uporabu traži pojašnjenja.</w:t>
            </w:r>
          </w:p>
          <w:p w14:paraId="68DD8720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1595CDEA" w14:textId="77777777" w:rsidR="00FE2F47" w:rsidRPr="00E9663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Ostale predložene likovne materijale i tehnike koristi uz objašnjenja i upute te prilično nesigurno: </w:t>
            </w:r>
          </w:p>
          <w:p w14:paraId="2F094414" w14:textId="77777777" w:rsidR="00FE2F47" w:rsidRPr="00E9663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Prostorno-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11858457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111" w:type="dxa"/>
            <w:tcBorders>
              <w:bottom w:val="nil"/>
            </w:tcBorders>
          </w:tcPr>
          <w:p w14:paraId="4A32C59C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koristi neke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slobodno, ali povremeno uz dodatni poticaj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18D3E0DE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13666D68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5B7FF091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563CD6F2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Grafički: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 w14:paraId="770EEDCF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gotovo sve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i samouvjereno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12C60D9F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53054422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0C13AF1C" w14:textId="77777777" w:rsidR="00FE2F47" w:rsidRPr="000A720C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6A318815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</w:tr>
      <w:tr w:rsidR="00FE2F47" w:rsidRPr="00B4176C" w14:paraId="6FA0D09C" w14:textId="77777777" w:rsidTr="00C365AF">
        <w:tc>
          <w:tcPr>
            <w:tcW w:w="160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3B420AB0" w14:textId="77777777" w:rsidR="00FE2F47" w:rsidRPr="00750510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OŠ LK A.4.3. Učenik u vlastitome radu koristi tehničke i izražajne mogućnosti </w:t>
            </w:r>
            <w:proofErr w:type="spellStart"/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novomedijskih</w:t>
            </w:r>
            <w:proofErr w:type="spellEnd"/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tehnologija.</w:t>
            </w:r>
          </w:p>
        </w:tc>
      </w:tr>
      <w:tr w:rsidR="00FE2F47" w:rsidRPr="00BD6CF4" w14:paraId="1EB6EF61" w14:textId="77777777" w:rsidTr="00C365AF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76FE63D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6AE0657C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3DA23025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21DDD13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30F5F177" w14:textId="77777777" w:rsidTr="00C365A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6B0A2F08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digitalnim fotoaparatom (digitalni fotoaparat, pametni telefon) bilježi sadržaje iz okoline koristeći znanje o likovnom jeziku i drugim likovnim pojmovima;</w:t>
            </w:r>
          </w:p>
          <w:p w14:paraId="00BB3B19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zabilježene sadržaje interpretira u vlastitom vizualnom radu. </w:t>
            </w:r>
          </w:p>
          <w:p w14:paraId="29D6E4DB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Kadar; plan; kompozicija i neki od likovnih pojmova predviđenih ishodom A.4.1.</w:t>
            </w:r>
          </w:p>
        </w:tc>
        <w:tc>
          <w:tcPr>
            <w:tcW w:w="4246" w:type="dxa"/>
            <w:tcBorders>
              <w:bottom w:val="nil"/>
            </w:tcBorders>
          </w:tcPr>
          <w:p w14:paraId="341676EF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točno određene, jasne i kratke zadatke (fotografiraj dio zadane cjeline, spremi fotografiju u zadanom obliku, usporedi cjelinu i fotografirani dio, i slično) učenik fotografira pametnim telefonom određeni kadar i cjelinu (koje je taj kadar dio) te uz pomoć i dodatno pojašnjenje prikazuje isto na svome likovnome radu stvarajući vezu između digitalnog uratka i vlastitoga.</w:t>
            </w:r>
          </w:p>
        </w:tc>
        <w:tc>
          <w:tcPr>
            <w:tcW w:w="4111" w:type="dxa"/>
            <w:tcBorders>
              <w:bottom w:val="nil"/>
            </w:tcBorders>
          </w:tcPr>
          <w:p w14:paraId="5CDD77D7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određenim zadacima i koracima učenik bilježi sadržaje iz okoline pametnim telefonom (upute prije rada) s tim da su pojmovi poput kadra,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fotodokumentiranje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slično, ranije obrađeni i jasni. Tako zabilježene sadržaje i njihove osobitosti primjenjuje na likovnome radu (strip, kadar, cjelina).</w:t>
            </w:r>
          </w:p>
        </w:tc>
        <w:tc>
          <w:tcPr>
            <w:tcW w:w="4536" w:type="dxa"/>
            <w:tcBorders>
              <w:bottom w:val="nil"/>
            </w:tcBorders>
          </w:tcPr>
          <w:p w14:paraId="374B6077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Pokazuje sklonost digitalnim medijima i primjeni istih u likovnome radu: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digitalnim fotoaparatom (digitalni fotoaparat, pametni telefon) bilježi sadržaje iz okoline koristeći znanje o likovnom jeziku i drugim likovnim pojmovima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Tako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zabilježene sadržaje interpretira u vlastitom vizualnom radu. (Kadar; plan; kompozicija i neki od likovnih pojmova predviđenih ishodom A.4.1.</w:t>
            </w:r>
          </w:p>
          <w:p w14:paraId="61C07FDB" w14:textId="77777777" w:rsidR="00FE2F47" w:rsidRPr="00F46929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pokazuje razumijevanje pojma kadar, primjenjuje ga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fotodokumentiranjem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nekim medijem i primjenjuje isto na likovnome radu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E2F47" w:rsidRPr="00B4176C" w14:paraId="55087DCA" w14:textId="77777777" w:rsidTr="00C365AF">
        <w:tc>
          <w:tcPr>
            <w:tcW w:w="16013" w:type="dxa"/>
            <w:gridSpan w:val="4"/>
            <w:shd w:val="clear" w:color="auto" w:fill="B3E5A1" w:themeFill="accent6" w:themeFillTint="66"/>
          </w:tcPr>
          <w:p w14:paraId="663D3433" w14:textId="77777777" w:rsidR="00FE2F47" w:rsidRPr="000A782C" w:rsidRDefault="00FE2F47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FE2F47" w:rsidRPr="00B4176C" w14:paraId="3EC541A6" w14:textId="77777777" w:rsidTr="00C365AF">
        <w:tc>
          <w:tcPr>
            <w:tcW w:w="16013" w:type="dxa"/>
            <w:gridSpan w:val="4"/>
            <w:shd w:val="clear" w:color="auto" w:fill="C1E4F5" w:themeFill="accent1" w:themeFillTint="33"/>
          </w:tcPr>
          <w:p w14:paraId="41CE927D" w14:textId="77777777" w:rsidR="00FE2F47" w:rsidRDefault="00FE2F47" w:rsidP="00C365A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LK B.4.1. Učenik analizira likovno i vizualno umjetničko djelo povezujući osobni doživljaj, </w:t>
            </w:r>
          </w:p>
          <w:p w14:paraId="2CD692AA" w14:textId="77777777" w:rsidR="00FE2F47" w:rsidRPr="003C439D" w:rsidRDefault="00FE2F47" w:rsidP="00C365AF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likovni jezik i tematski sadržaj djela.</w:t>
            </w:r>
          </w:p>
        </w:tc>
      </w:tr>
      <w:tr w:rsidR="00FE2F47" w:rsidRPr="00BD6CF4" w14:paraId="64D15B6A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3074587E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7A73B5C8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4411BBF5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77647B0B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79839CDB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EACEC9D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AFE2D95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koristeći siromašniji rječnik vezano za likovne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move, tek uz poticaj ga povezuje s vlastitim dojmovima.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4279235" w14:textId="77777777" w:rsidR="00FE2F47" w:rsidRPr="00CB3D18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mislima.</w:t>
            </w:r>
          </w:p>
          <w:p w14:paraId="5D20D65E" w14:textId="77777777" w:rsidR="00FE2F47" w:rsidRPr="00255D8E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FCCA931" w14:textId="77777777" w:rsidR="00FE2F47" w:rsidRPr="00255D8E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živopisno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opisuje osobni doživljaj djela i povezuje ga s vlastitim osjećajima, iskustvom i mislima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često koristeći likovni rječnik.</w:t>
            </w:r>
          </w:p>
        </w:tc>
      </w:tr>
      <w:tr w:rsidR="00FE2F47" w:rsidRPr="00B4176C" w14:paraId="5F9668C4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9257884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3D8D3CA4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6E5C2D80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614A841B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02BADC59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većinom opisuje materijale i postupke, a likovne elemente i kompozicijska načela, kao i tematski sadržaj djela prepoznaje uz predložak ili nakon primjera suučenika.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5A40252" w14:textId="77777777" w:rsidR="00FE2F47" w:rsidRPr="00255D8E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samostalno opisuje materijale i postupke te tematski sadržaj djela (motiv, teme i asocijacije), dok pri opisu likovnih elemenata i kompozicijskih načela traži sugestiju i pomoć.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FF9E247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opisuje:</w:t>
            </w:r>
          </w:p>
          <w:p w14:paraId="006A8A26" w14:textId="77777777" w:rsidR="00FE2F47" w:rsidRPr="00CB3D18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12428ACE" w14:textId="77777777" w:rsidR="00FE2F47" w:rsidRPr="00CB3D18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1DD3C0C1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</w:tr>
      <w:tr w:rsidR="00FE2F47" w:rsidRPr="00B4176C" w14:paraId="1839658E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283E15B0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upoznaje  </w:t>
            </w:r>
          </w:p>
          <w:p w14:paraId="70D2C113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6045E252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Tijekom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3.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godine učenja u neposrednome susretu, 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stvarnome prostoru, učenik upoznaje i istražuje barem jedan od navedenih tipova spomenika: skulptura u javnome prostoru, elementi grada i sela, lokaliteta ili pojedinačnih arhitektonskih objekata.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4085DB2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prepoznaje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oblike izražavanja iz područja likovnih i vizualnih umjetnosti: crtež, slikarstvo, skulptura, grafika, vizualne komunikacije i dizajn (grafički), arhitektura i urbanizam, fotografija, film (igrani i animirani),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 samostalno rjeđe istražuje.</w:t>
            </w:r>
          </w:p>
          <w:p w14:paraId="7FFF63CE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A4D6A4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/terensku nastavu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barem jedan od navedenih tipova spomenika: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skulptura u javnome prostoru, elementi grada i sela, lokaliteta ili pojedinačnih arhitektonskih objekata.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5CB0E58" w14:textId="77777777" w:rsidR="00FE2F47" w:rsidRPr="00CB3D18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 </w:t>
            </w:r>
          </w:p>
          <w:p w14:paraId="39F22BB9" w14:textId="77777777" w:rsidR="00FE2F47" w:rsidRPr="00CB3D18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1A842550" w14:textId="77777777" w:rsidR="00FE2F47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A981E04" w14:textId="77777777" w:rsidR="00FE2F47" w:rsidRPr="00255D8E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/terensku nastavu  učenik 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barem jedan od navedenih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tipova spomenika: skulptura u javnome prostoru, elementi grada i sela, lokaliteta ili pojedinačnih arhitektonskih objekata.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C462E3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i kreativnošću prepoznaje,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istražuje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4112535D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714F9C3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/terensku nastavu  učenik 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barem jedan od navedenih tipova spomenika: skulptura u javnome prostoru,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elementi grada i sela, lokaliteta ili pojedinačnih arhitektonskih objekata.</w:t>
            </w:r>
          </w:p>
          <w:p w14:paraId="7ABEAC04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DA1128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BD12789" w14:textId="77777777" w:rsidR="00FE2F47" w:rsidRPr="00CB3D18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1E6A449" w14:textId="77777777" w:rsidR="00FE2F47" w:rsidRPr="003C439D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E2F47" w:rsidRPr="00B4176C" w14:paraId="737606EF" w14:textId="77777777" w:rsidTr="00C365AF">
        <w:tc>
          <w:tcPr>
            <w:tcW w:w="160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CF9B4AD" w14:textId="77777777" w:rsidR="00FE2F47" w:rsidRPr="00750510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OŠ LK B.4.2. Učenik opisuje i uspoređuje svoj likovni ili vizualni rad i </w:t>
            </w:r>
          </w:p>
          <w:p w14:paraId="4295449D" w14:textId="77777777" w:rsidR="00FE2F47" w:rsidRPr="00750510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radove drugih učenika te opisuje vlastiti doživljaj stvaranja.</w:t>
            </w:r>
          </w:p>
        </w:tc>
      </w:tr>
      <w:tr w:rsidR="00FE2F47" w:rsidRPr="00BD6CF4" w14:paraId="6EFAEB85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11F4FF1B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7EEB6115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26F85E43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144FF17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7B5C26ED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2B2A492D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tema i motiva te originalnosti i uloženog truda.</w:t>
            </w:r>
          </w:p>
          <w:p w14:paraId="10460091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8907D82" w14:textId="77777777" w:rsidR="00FE2F47" w:rsidRPr="00255D8E" w:rsidRDefault="00FE2F47" w:rsidP="00C365A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likovne ili vizualne radove prema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nekima od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kriterijima: likovnog jezika, likovnih materijala, tehnika i/ili vizualnih medija, prikaza tema i motiva te originalnosti i uloženog truda.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Rjeđe opisuje više kriterija odjednom, sigurniji/a je pri opisu likovnih radova jednim kriterijem, uz to traži podršku i povratnu informaciju.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A2BE555" w14:textId="77777777" w:rsidR="00FE2F47" w:rsidRPr="00E14A7A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ili prema primjeru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uspoređuje likovne ili vizualne radove prema kriterijima: likovnog jezika, likovnih materijala, tehnika i/ili vizualnih medija, prikaza tema i motiva te originalnosti i uloženog truda.</w:t>
            </w:r>
          </w:p>
          <w:p w14:paraId="5109A015" w14:textId="77777777" w:rsidR="00FE2F47" w:rsidRPr="00255D8E" w:rsidRDefault="00FE2F47" w:rsidP="00C365AF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94F13ED" w14:textId="77777777" w:rsidR="00FE2F47" w:rsidRPr="00E14A7A" w:rsidRDefault="00FE2F47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tema i motiva te originalnosti i uloženog truda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 precizno kombinirajući nekoliko kriterija odjednom.</w:t>
            </w:r>
          </w:p>
          <w:p w14:paraId="69BC642E" w14:textId="77777777" w:rsidR="00FE2F47" w:rsidRPr="00255D8E" w:rsidRDefault="00FE2F47" w:rsidP="00C365AF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FE2F47" w:rsidRPr="00B4176C" w14:paraId="1EBDBF29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94E59B8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  <w:p w14:paraId="6DD4B8FD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14C9B740" w14:textId="77777777" w:rsidR="00FE2F47" w:rsidRPr="00E14A7A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  <w:p w14:paraId="1987D71D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B54243E" w14:textId="77777777" w:rsidR="00FE2F47" w:rsidRPr="00E14A7A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  <w:p w14:paraId="35FF148C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5C41747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objašnjava i opisuje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kritički promišlja jednako o svome likovnome radu, kao i o radovima suučenika.</w:t>
            </w:r>
          </w:p>
        </w:tc>
      </w:tr>
      <w:tr w:rsidR="00FE2F47" w:rsidRPr="00B4176C" w14:paraId="11786E6A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705B3C7E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opisuje kako je zadani likovni/vizualni problem moguće riješiti na više (jednakovrijednih) načina.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72C9B3E" w14:textId="77777777" w:rsidR="00FE2F47" w:rsidRPr="00E14A7A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predložak nekih načina.</w:t>
            </w:r>
          </w:p>
          <w:p w14:paraId="054C81E7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3202F71" w14:textId="77777777" w:rsidR="00FE2F47" w:rsidRPr="00E14A7A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opisuje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manji poticaj ili dopunu.</w:t>
            </w:r>
          </w:p>
          <w:p w14:paraId="64C8E88D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A8E55A6" w14:textId="77777777" w:rsidR="00FE2F47" w:rsidRPr="00255D8E" w:rsidRDefault="00FE2F47" w:rsidP="00C365A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svojim kreativnim pristupom odstupa od standardnih predložaka.</w:t>
            </w:r>
          </w:p>
        </w:tc>
      </w:tr>
      <w:tr w:rsidR="00FE2F47" w:rsidRPr="00B4176C" w14:paraId="1D9EBB1E" w14:textId="77777777" w:rsidTr="00C365A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4309952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776BD32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1452245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opisuje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razinu osobnog zadovoljstva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4409B9D" w14:textId="77777777" w:rsidR="00FE2F47" w:rsidRPr="00255D8E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opisuje i povezuje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razinu osobnog zadovoljstva u stvaralačkom procesu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 likovnim izričajem.</w:t>
            </w:r>
          </w:p>
        </w:tc>
      </w:tr>
      <w:tr w:rsidR="00FE2F47" w:rsidRPr="00B4176C" w14:paraId="75E615DD" w14:textId="77777777" w:rsidTr="00C365AF">
        <w:tc>
          <w:tcPr>
            <w:tcW w:w="1601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D7D22A5" w14:textId="77777777" w:rsidR="00FE2F47" w:rsidRDefault="00FE2F47" w:rsidP="00C365A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0E0934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Sadržaji ishoda B.4.2. istovjetni su sadržajima ishoda A.4.1.</w:t>
            </w:r>
          </w:p>
          <w:p w14:paraId="74A70F58" w14:textId="77777777" w:rsidR="00FE2F47" w:rsidRDefault="00FE2F47" w:rsidP="00C365A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  <w:p w14:paraId="4804A977" w14:textId="77777777" w:rsidR="00FE2F47" w:rsidRPr="000E0934" w:rsidRDefault="00FE2F47" w:rsidP="00C365A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E2F47" w:rsidRPr="00B4176C" w14:paraId="6E538688" w14:textId="77777777" w:rsidTr="00C365AF">
        <w:tc>
          <w:tcPr>
            <w:tcW w:w="16013" w:type="dxa"/>
            <w:gridSpan w:val="4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6E1C51C" w14:textId="77777777" w:rsidR="00FE2F47" w:rsidRPr="000A782C" w:rsidRDefault="00FE2F47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FE2F47" w:rsidRPr="00B4176C" w14:paraId="008A6793" w14:textId="77777777" w:rsidTr="00C365AF">
        <w:tc>
          <w:tcPr>
            <w:tcW w:w="16013" w:type="dxa"/>
            <w:gridSpan w:val="4"/>
            <w:tcBorders>
              <w:left w:val="single" w:sz="4" w:space="0" w:color="auto"/>
            </w:tcBorders>
            <w:shd w:val="clear" w:color="auto" w:fill="C1E4F5" w:themeFill="accent1" w:themeFillTint="33"/>
          </w:tcPr>
          <w:p w14:paraId="155CF490" w14:textId="77777777" w:rsidR="00FE2F47" w:rsidRPr="00096AF0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096AF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LK C.4.1. Učenik objašnjava i u likovnom i vizualnom radu interpretira kako je oblikovanje vizualne okoline</w:t>
            </w:r>
          </w:p>
          <w:p w14:paraId="2A1EF42F" w14:textId="77777777" w:rsidR="00FE2F47" w:rsidRPr="00096AF0" w:rsidRDefault="00FE2F47" w:rsidP="00C365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96AF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povezano s aktivnostima i namjenama koje se u njoj odvijaju.</w:t>
            </w:r>
          </w:p>
        </w:tc>
      </w:tr>
      <w:tr w:rsidR="00FE2F47" w:rsidRPr="00BD6CF4" w14:paraId="2187898C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58B4243A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11DEBD42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290F5968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4CE5A8BF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34C19CA2" w14:textId="77777777" w:rsidTr="00C365A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67B47163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06EBF48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uspoređuje na koji način prostornom organizacijom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čovjek prilagođava svoj životni prostor prirodnom okruženju i svojim potrebama</w:t>
            </w:r>
          </w:p>
          <w:p w14:paraId="03ACD83E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uspoređuje različite odnose slike i teksta te načine na koji taj odnos oblikuje poruku</w:t>
            </w:r>
          </w:p>
          <w:p w14:paraId="18F08703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96AF0">
              <w:rPr>
                <w:rFonts w:eastAsia="Times New Roman" w:cstheme="minorHAnsi"/>
                <w:sz w:val="24"/>
                <w:szCs w:val="24"/>
                <w:lang w:eastAsia="hr-HR"/>
              </w:rPr>
              <w:t>– u vlastitom radu koristi različite odnose slike i teksta u cilju postizanja jasnoće poruke i preglednosti sadržaja.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E783250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Plan, tlocrt, maketa.</w:t>
            </w:r>
          </w:p>
          <w:p w14:paraId="442F180E" w14:textId="77777777" w:rsidR="00FE2F47" w:rsidRPr="00096AF0" w:rsidRDefault="00FE2F47" w:rsidP="00C365AF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Odnos slike i teksta: reklame, časopisi, knjige, strip.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DBAA7A0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te povremeno opisuje na koji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 prostornom organizacijom čovjek prilagođava svoj životni prostor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CBD9D75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14E86C4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Sposoban/na je djelomično usporediti 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različite odnose slike 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C94F14E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8FA30F4" w14:textId="77777777" w:rsidR="00FE2F47" w:rsidRPr="00096AF0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vlastitom radu većino koristi jednolične i iste odnose slike i teksta, slabije se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odvažuje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koristiti različite odnose, već radije pribjegava poznatome i već korištenome. U radu često neprecizan, koristi nedostatan broj detalja i češće su nejasni.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134BE9C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većinom sasvim uspješno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na koji način prostornom organizacijom čovjek prilagođava svoj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životni prostor 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F812276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8140720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odnose slike i teksta te načine na koji taj odnos oblikuje poruku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3620CA6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38C14B8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vlastitom radu koristi različite odnose slike i teksta u cilju postizanja jasnoće poruke i preglednosti sadržaja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je pri tome prilično precizan, detaljan i jasan.</w:t>
            </w:r>
          </w:p>
          <w:p w14:paraId="6003BD92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A8C6515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na koji način prostornom organizacijom čovjek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prilagođava svoj životni prostor 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70E7E57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211B3CA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C2AFA3D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točno prepoznaje, opisuje 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uspoređuje različite odnose slike i teksta te načine na koji taj odnos oblikuje poruku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27CED64C" w14:textId="77777777" w:rsidR="00FE2F47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4FFD6CF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vlastitom radu koristi različite odnose slike i teksta u cilju postizanja jasnoće poruke i preglednosti sadržaja.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radu detaljan, precizan i jasan.</w:t>
            </w:r>
          </w:p>
          <w:p w14:paraId="25E09BB1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FE2F47" w:rsidRPr="00B4176C" w14:paraId="0AD4653A" w14:textId="77777777" w:rsidTr="00C365AF">
        <w:tc>
          <w:tcPr>
            <w:tcW w:w="16013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02A2C9B3" w14:textId="77777777" w:rsidR="00FE2F47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2225D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LK C.4.2. Učenik povezuje umjetničko djelo s iskustvima</w:t>
            </w:r>
          </w:p>
          <w:p w14:paraId="3A207925" w14:textId="77777777" w:rsidR="00FE2F47" w:rsidRPr="002225D0" w:rsidRDefault="00FE2F47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225D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iz svakodnevnog života te društvenim kontekstom.</w:t>
            </w:r>
          </w:p>
        </w:tc>
      </w:tr>
      <w:tr w:rsidR="00FE2F47" w:rsidRPr="00BD6CF4" w14:paraId="3864D849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113C11F4" w14:textId="77777777" w:rsidR="00FE2F47" w:rsidRPr="00BD6CF4" w:rsidRDefault="00FE2F47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488973BD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5C29F90B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5143FD9A" w14:textId="77777777" w:rsidR="00FE2F47" w:rsidRPr="00BD6CF4" w:rsidRDefault="00FE2F47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E2F47" w:rsidRPr="00B4176C" w14:paraId="7D153DA4" w14:textId="77777777" w:rsidTr="00C365A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0FCA2C1C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umjetnička djela povezujući ih sa znanjima stečenim na drugim nastavnim predmetima te iskustvima iz svakodnevnog života (uzimajući u obzir različite društvene čimbenike).</w:t>
            </w:r>
          </w:p>
          <w:p w14:paraId="5A0ADB81" w14:textId="77777777" w:rsidR="00FE2F47" w:rsidRPr="00096AF0" w:rsidRDefault="00FE2F47" w:rsidP="00C365AF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D93B994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barem jedno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umjetničk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 te ga uz poticaj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znanjima stečenim na drugim nastavnim predmetima te iskustvima iz svakodnevnog života (uzimajući u obzir različite društvene čimbenike).</w:t>
            </w:r>
          </w:p>
          <w:p w14:paraId="57435B2D" w14:textId="77777777" w:rsidR="00FE2F47" w:rsidRPr="00096AF0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E0DA34A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više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umjetničk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povezujući ih sa znanjima stečenim na drugim nastavnim predmetima te iskustvima iz svakodnevnog života (uzimajući u obzir različite društvene čimbenike).</w:t>
            </w:r>
          </w:p>
          <w:p w14:paraId="7C3E34D5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97DBF3E" w14:textId="77777777" w:rsidR="00FE2F47" w:rsidRPr="00AC19C5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uspoređuje umjetnička djela povezujući ih sa znanjima stečenim na drugim nastavnim predmetima te iskustvima iz svakodnevnog života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slikovito, te svojim izlaganjima služi kao primjer suučenicima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(uzimajući u obzir različite društvene čimbenike).</w:t>
            </w:r>
          </w:p>
          <w:p w14:paraId="681EB511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FE2F47" w:rsidRPr="00B4176C" w14:paraId="4880739F" w14:textId="77777777" w:rsidTr="00C365A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32EAAF12" w14:textId="77777777" w:rsidR="00FE2F47" w:rsidRPr="004C60F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različitih krajeva i kultura te nalazi poveznice s društvenim kontekstom u kojem su nastala (način života, običaji).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04B0DFE" w14:textId="77777777" w:rsidR="00FE2F47" w:rsidRPr="008C41C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lako uočljiva i skroz poznata/učeniku bliska iz neposredne stvarnosti</w:t>
            </w: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kulturne i tradicijske baštine različitih krajeva i kultura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A64BBEB" w14:textId="77777777" w:rsidR="00FE2F47" w:rsidRPr="00096AF0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589D68D" w14:textId="77777777" w:rsidR="00FE2F47" w:rsidRPr="008C41C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različitih krajeva i kultura te nalazi poveznice s društvenim kontekstom u kojem su nastala (način života, običaji).</w:t>
            </w:r>
          </w:p>
          <w:p w14:paraId="23F8B132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6B29A11" w14:textId="77777777" w:rsidR="00FE2F47" w:rsidRPr="008C41C2" w:rsidRDefault="00FE2F47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uspoređuje</w:t>
            </w: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kulturne i tradicijske baštine različitih krajeva i kultura te nalazi poveznice s društvenim kontekstom u kojem su nastala (način života, običaji).</w:t>
            </w:r>
          </w:p>
          <w:p w14:paraId="5CCD3BEA" w14:textId="77777777" w:rsidR="00FE2F47" w:rsidRPr="00096AF0" w:rsidRDefault="00FE2F47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C65582" w:rsidRPr="00BD6CF4" w14:paraId="0C5B4601" w14:textId="77777777" w:rsidTr="00C365A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auto"/>
          </w:tcPr>
          <w:p w14:paraId="02E07F05" w14:textId="77777777" w:rsidR="00C65582" w:rsidRPr="00BD6CF4" w:rsidRDefault="00C65582" w:rsidP="00C65582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4246" w:type="dxa"/>
          </w:tcPr>
          <w:p w14:paraId="797597A3" w14:textId="77777777" w:rsidR="00C65582" w:rsidRDefault="00C65582" w:rsidP="00C65582">
            <w:pPr>
              <w:rPr>
                <w:rFonts w:cstheme="minorHAnsi"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 xml:space="preserve">Nakon posjeta izložbi/muzeju/likovnoj radionici/kazalištu: </w:t>
            </w:r>
          </w:p>
          <w:p w14:paraId="2F474A98" w14:textId="77777777" w:rsidR="00C65582" w:rsidRPr="00BD6CF4" w:rsidRDefault="00C65582" w:rsidP="00C65582">
            <w:pPr>
              <w:rPr>
                <w:rFonts w:cstheme="minorHAnsi"/>
                <w:b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>Učenik prepoznaje konkretne primjere različitih oblika umjetničkog izražavanja, institucija i spomenika iz svoga kraja s područja likovnih i vizualnih umjetnosti.</w:t>
            </w:r>
          </w:p>
        </w:tc>
        <w:tc>
          <w:tcPr>
            <w:tcW w:w="4111" w:type="dxa"/>
          </w:tcPr>
          <w:p w14:paraId="3587BEE2" w14:textId="5558EDA2" w:rsidR="00C65582" w:rsidRPr="00BD6CF4" w:rsidRDefault="00C65582" w:rsidP="00C65582"/>
        </w:tc>
        <w:tc>
          <w:tcPr>
            <w:tcW w:w="4536" w:type="dxa"/>
          </w:tcPr>
          <w:p w14:paraId="2897FA02" w14:textId="77777777" w:rsidR="00C65582" w:rsidRPr="008C41C2" w:rsidRDefault="00C65582" w:rsidP="00C65582">
            <w:pPr>
              <w:rPr>
                <w:rFonts w:cstheme="minorHAnsi"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 xml:space="preserve">Nakon posjeta izložbi/muzeju/likovnoj radionici/kazalištu: </w:t>
            </w:r>
          </w:p>
          <w:p w14:paraId="6A925F34" w14:textId="695EE8D4" w:rsidR="00C65582" w:rsidRPr="00BD6CF4" w:rsidRDefault="00C65582" w:rsidP="00C65582">
            <w:r w:rsidRPr="008C41C2">
              <w:rPr>
                <w:rFonts w:cstheme="minorHAnsi"/>
                <w:sz w:val="24"/>
                <w:szCs w:val="24"/>
              </w:rPr>
              <w:t>Učenik prepoznaje</w:t>
            </w:r>
            <w:r>
              <w:rPr>
                <w:rFonts w:cstheme="minorHAnsi"/>
                <w:sz w:val="24"/>
                <w:szCs w:val="24"/>
              </w:rPr>
              <w:t xml:space="preserve">, navodi i opisuje </w:t>
            </w:r>
            <w:r w:rsidRPr="008C41C2">
              <w:rPr>
                <w:rFonts w:cstheme="minorHAnsi"/>
                <w:sz w:val="24"/>
                <w:szCs w:val="24"/>
              </w:rPr>
              <w:t>konkretne primjere različitih oblika umjetničkog izražavanja, institucija i spomenika iz svoga kraja s područja likovnih i vizualnih umjetnosti.</w:t>
            </w:r>
          </w:p>
        </w:tc>
      </w:tr>
    </w:tbl>
    <w:p w14:paraId="24994E5C" w14:textId="77777777" w:rsidR="00FE2F47" w:rsidRDefault="00FE2F47" w:rsidP="00FE2F47">
      <w:pPr>
        <w:rPr>
          <w:rFonts w:cstheme="minorHAnsi"/>
          <w:sz w:val="24"/>
        </w:rPr>
      </w:pPr>
    </w:p>
    <w:p w14:paraId="285FE987" w14:textId="77777777" w:rsidR="00FE2F47" w:rsidRDefault="00FE2F47" w:rsidP="00FE2F47">
      <w:pPr>
        <w:rPr>
          <w:rFonts w:cstheme="minorHAnsi"/>
          <w:sz w:val="24"/>
        </w:rPr>
      </w:pPr>
    </w:p>
    <w:p w14:paraId="028EAC2D" w14:textId="77777777" w:rsidR="00FE2F47" w:rsidRDefault="00FE2F47" w:rsidP="00FE2F47">
      <w:pPr>
        <w:rPr>
          <w:rFonts w:cstheme="minorHAnsi"/>
          <w:sz w:val="24"/>
        </w:rPr>
      </w:pPr>
    </w:p>
    <w:p w14:paraId="366FDC71" w14:textId="77777777" w:rsidR="00FE2F47" w:rsidRDefault="00FE2F47" w:rsidP="00FE2F47">
      <w:pPr>
        <w:rPr>
          <w:rFonts w:cstheme="minorHAnsi"/>
          <w:sz w:val="24"/>
        </w:rPr>
      </w:pPr>
    </w:p>
    <w:p w14:paraId="7C68A754" w14:textId="77777777" w:rsidR="00FE2F47" w:rsidRDefault="00FE2F47" w:rsidP="00FE2F47">
      <w:pPr>
        <w:rPr>
          <w:rFonts w:cstheme="minorHAnsi"/>
          <w:sz w:val="24"/>
        </w:rPr>
      </w:pPr>
    </w:p>
    <w:p w14:paraId="55E82EE9" w14:textId="77777777" w:rsidR="00FE2F47" w:rsidRDefault="00FE2F47" w:rsidP="00FE2F47">
      <w:pPr>
        <w:rPr>
          <w:rFonts w:cstheme="minorHAnsi"/>
          <w:sz w:val="24"/>
        </w:rPr>
      </w:pPr>
    </w:p>
    <w:p w14:paraId="475C81FA" w14:textId="77777777" w:rsidR="00FE2F47" w:rsidRDefault="00FE2F47" w:rsidP="00FE2F47">
      <w:pPr>
        <w:rPr>
          <w:rFonts w:cstheme="minorHAnsi"/>
          <w:sz w:val="24"/>
        </w:rPr>
      </w:pPr>
    </w:p>
    <w:p w14:paraId="42F32BC9" w14:textId="77777777" w:rsidR="00FE2F47" w:rsidRDefault="00FE2F47" w:rsidP="00FE2F47">
      <w:pPr>
        <w:rPr>
          <w:rFonts w:cstheme="minorHAnsi"/>
          <w:sz w:val="24"/>
        </w:rPr>
      </w:pPr>
    </w:p>
    <w:p w14:paraId="05E3A14E" w14:textId="77777777" w:rsidR="00FE2F47" w:rsidRDefault="00FE2F47" w:rsidP="00FE2F47">
      <w:pPr>
        <w:rPr>
          <w:rFonts w:cstheme="minorHAnsi"/>
          <w:sz w:val="24"/>
        </w:rPr>
      </w:pPr>
    </w:p>
    <w:p w14:paraId="08AFD44D" w14:textId="77777777" w:rsidR="00FE2F47" w:rsidRDefault="00FE2F47" w:rsidP="00FE2F47">
      <w:pPr>
        <w:rPr>
          <w:rFonts w:cstheme="minorHAnsi"/>
          <w:sz w:val="24"/>
        </w:rPr>
      </w:pPr>
    </w:p>
    <w:p w14:paraId="5C7052D5" w14:textId="77777777" w:rsidR="00FE2F47" w:rsidRDefault="00FE2F47" w:rsidP="00FE2F47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FE2F47" w:rsidRPr="00C26F95" w14:paraId="3E127EBE" w14:textId="77777777" w:rsidTr="00C365AF">
        <w:tc>
          <w:tcPr>
            <w:tcW w:w="426" w:type="dxa"/>
            <w:shd w:val="clear" w:color="auto" w:fill="8DD873" w:themeFill="accent6" w:themeFillTint="99"/>
          </w:tcPr>
          <w:p w14:paraId="5C268C72" w14:textId="77777777" w:rsidR="00FE2F47" w:rsidRPr="00EF074F" w:rsidRDefault="00FE2F47" w:rsidP="00C365A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8DD873" w:themeFill="accent6" w:themeFillTint="99"/>
          </w:tcPr>
          <w:p w14:paraId="4DE6CDCD" w14:textId="77777777" w:rsidR="00FE2F47" w:rsidRPr="00C26F95" w:rsidRDefault="00FE2F47" w:rsidP="00C365AF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8DD873" w:themeFill="accent6" w:themeFillTint="99"/>
          </w:tcPr>
          <w:p w14:paraId="2A7209E4" w14:textId="77777777" w:rsidR="00FE2F47" w:rsidRPr="00EF074F" w:rsidRDefault="00FE2F47" w:rsidP="00C365A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8DD873" w:themeFill="accent6" w:themeFillTint="99"/>
          </w:tcPr>
          <w:p w14:paraId="73F23030" w14:textId="77777777" w:rsidR="00FE2F47" w:rsidRPr="00EF074F" w:rsidRDefault="00FE2F47" w:rsidP="00C365A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8DD873" w:themeFill="accent6" w:themeFillTint="99"/>
          </w:tcPr>
          <w:p w14:paraId="2D2FA2C4" w14:textId="77777777" w:rsidR="00FE2F47" w:rsidRPr="00EF074F" w:rsidRDefault="00FE2F47" w:rsidP="00C365A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8DD873" w:themeFill="accent6" w:themeFillTint="99"/>
          </w:tcPr>
          <w:p w14:paraId="17840076" w14:textId="77777777" w:rsidR="00FE2F47" w:rsidRPr="00EF074F" w:rsidRDefault="00FE2F47" w:rsidP="00C365A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FE2F47" w:rsidRPr="00C26F95" w14:paraId="302D8CEC" w14:textId="77777777" w:rsidTr="00C365AF">
        <w:trPr>
          <w:cantSplit/>
          <w:trHeight w:val="1134"/>
        </w:trPr>
        <w:tc>
          <w:tcPr>
            <w:tcW w:w="426" w:type="dxa"/>
            <w:textDirection w:val="btLr"/>
          </w:tcPr>
          <w:p w14:paraId="66950AA0" w14:textId="77777777" w:rsidR="00FE2F47" w:rsidRPr="00EF074F" w:rsidRDefault="00FE2F47" w:rsidP="00C365AF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7EC58087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79E0A42A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3A06D977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3D18DF6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093FE725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73932292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6EA23AB7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60B36C19" w14:textId="77777777" w:rsidR="00FE2F47" w:rsidRPr="00A8511F" w:rsidRDefault="00FE2F47" w:rsidP="00C365AF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E46F164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62A78243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4F3D249F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7B2D142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2212C797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457FB403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4F29ADDB" w14:textId="77777777" w:rsidR="00FE2F47" w:rsidRPr="00A8511F" w:rsidRDefault="00FE2F47" w:rsidP="00C365A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0CFF9170" w14:textId="77777777" w:rsidR="00FE2F47" w:rsidRPr="00604B0A" w:rsidRDefault="00FE2F47" w:rsidP="00C365AF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437B3839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6928C7EF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5C8B04DF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5C46D22D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23F9E928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</w:p>
          <w:p w14:paraId="45727115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2690C64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230D4966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4FC58534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6793E9BD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307AED4D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</w:p>
          <w:p w14:paraId="76EE5D30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3179FFD0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30578E54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29FBF619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421CDECB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689BF70C" w14:textId="77777777" w:rsidR="00FE2F47" w:rsidRDefault="00FE2F47" w:rsidP="00C365A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42617761" w14:textId="77777777" w:rsidR="00FE2F47" w:rsidRPr="00315FF9" w:rsidRDefault="00FE2F47" w:rsidP="00C365AF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5E83F48D" w14:textId="77777777" w:rsidR="00FE2F47" w:rsidRDefault="00FE2F47" w:rsidP="00FE2F47">
      <w:pPr>
        <w:rPr>
          <w:rFonts w:cstheme="minorHAnsi"/>
        </w:rPr>
      </w:pPr>
    </w:p>
    <w:p w14:paraId="0749B59E" w14:textId="77777777" w:rsidR="00FE2F47" w:rsidRDefault="00FE2F47" w:rsidP="00FE2F47">
      <w:pPr>
        <w:rPr>
          <w:rFonts w:cstheme="minorHAnsi"/>
        </w:rPr>
      </w:pPr>
    </w:p>
    <w:p w14:paraId="31C9338F" w14:textId="77777777" w:rsidR="00FE2F47" w:rsidRDefault="00FE2F47" w:rsidP="00FE2F47">
      <w:pPr>
        <w:rPr>
          <w:rFonts w:cstheme="minorHAnsi"/>
        </w:rPr>
      </w:pPr>
    </w:p>
    <w:p w14:paraId="039D42D0" w14:textId="77777777" w:rsidR="005F5524" w:rsidRPr="00997EE6" w:rsidRDefault="005F5524" w:rsidP="005F5524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4318D3DE" w14:textId="77777777" w:rsidR="005F5524" w:rsidRPr="006D70D8" w:rsidRDefault="005F5524" w:rsidP="005F5524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2A84CF3B" w14:textId="77777777" w:rsidR="005F5524" w:rsidRPr="006D70D8" w:rsidRDefault="005F5524" w:rsidP="005F5524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440ECD45" w14:textId="77777777" w:rsidR="005F5524" w:rsidRPr="006D70D8" w:rsidRDefault="005F5524" w:rsidP="005F5524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lastRenderedPageBreak/>
        <w:t>algebra i funkcije</w:t>
      </w:r>
    </w:p>
    <w:p w14:paraId="06E5AACF" w14:textId="77777777" w:rsidR="005F5524" w:rsidRPr="006D70D8" w:rsidRDefault="005F5524" w:rsidP="005F5524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33D67967" w14:textId="77777777" w:rsidR="005F5524" w:rsidRPr="006D70D8" w:rsidRDefault="005F5524" w:rsidP="005F5524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45FC32B8" w14:textId="77777777" w:rsidR="005F5524" w:rsidRPr="006D70D8" w:rsidRDefault="005F5524" w:rsidP="005F5524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77328F90" w14:textId="77777777" w:rsidR="005F5524" w:rsidRPr="006D70D8" w:rsidRDefault="005F5524" w:rsidP="005F5524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69BA7588" w14:textId="77777777" w:rsidR="005F5524" w:rsidRPr="006D70D8" w:rsidRDefault="005F5524" w:rsidP="005F5524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313BC3BD" w14:textId="77777777" w:rsidR="005F5524" w:rsidRPr="006D70D8" w:rsidRDefault="005F5524" w:rsidP="005F5524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5CD101A0" w14:textId="77777777" w:rsidR="005F5524" w:rsidRPr="006D70D8" w:rsidRDefault="005F5524" w:rsidP="005F5524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59383A67" w14:textId="77777777" w:rsidR="005F5524" w:rsidRPr="006D70D8" w:rsidRDefault="005F5524" w:rsidP="005F5524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5D25751B" w14:textId="77777777" w:rsidR="005F5524" w:rsidRPr="006D70D8" w:rsidRDefault="005F5524" w:rsidP="005F5524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010A7809" w14:textId="77777777" w:rsidR="005F5524" w:rsidRPr="006D70D8" w:rsidRDefault="005F5524" w:rsidP="005F5524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09ABA1FA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1871A9D9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5B8DA762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645B4FFA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1E18053C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1A8D995A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4540E145" w14:textId="77777777" w:rsidR="005F5524" w:rsidRPr="006D70D8" w:rsidRDefault="005F5524" w:rsidP="005F5524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650EEA28" w14:textId="77777777" w:rsidR="005F5524" w:rsidRPr="006D70D8" w:rsidRDefault="005F5524" w:rsidP="005F5524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0839F56C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3288F180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4AA576FE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48D2D0A7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5A9B8376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1B0F3C2E" w14:textId="77777777" w:rsidR="005F5524" w:rsidRPr="006D70D8" w:rsidRDefault="005F5524" w:rsidP="005F5524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32848348" w14:textId="77777777" w:rsidR="005F5524" w:rsidRPr="006D70D8" w:rsidRDefault="005F5524" w:rsidP="005F5524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20AD4171" w14:textId="77777777" w:rsidR="005F5524" w:rsidRPr="006D70D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31B44F30" w14:textId="77777777" w:rsidR="005F5524" w:rsidRPr="006D70D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6D4EB4AF" w14:textId="77777777" w:rsidR="005F5524" w:rsidRPr="006D70D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7F768C04" w14:textId="77777777" w:rsidR="005F5524" w:rsidRPr="006D70D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01E66BC5" w14:textId="77777777" w:rsidR="005F5524" w:rsidRPr="006D70D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7FC110D8" w14:textId="77777777" w:rsidR="005F5524" w:rsidRPr="006D70D8" w:rsidRDefault="005F5524" w:rsidP="005F5524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2CB03C16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p w14:paraId="7FFDEE15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4BA39084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5CEBFF94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64B8B29F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1CA96025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28DA31E0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55B82E53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15D5F8BA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4CB3B17D" w14:textId="77777777" w:rsidR="005F5524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24ACF1E9" w14:textId="77777777" w:rsidR="005F5524" w:rsidRPr="006414AD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578"/>
        <w:gridCol w:w="2947"/>
        <w:gridCol w:w="1564"/>
        <w:gridCol w:w="960"/>
        <w:gridCol w:w="2517"/>
        <w:gridCol w:w="2516"/>
        <w:gridCol w:w="2937"/>
      </w:tblGrid>
      <w:tr w:rsidR="005F5524" w:rsidRPr="00B4176C" w14:paraId="59D7E445" w14:textId="77777777" w:rsidTr="00C365AF"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B3E5A1" w:themeFill="accent6" w:themeFillTint="66"/>
          </w:tcPr>
          <w:p w14:paraId="19C947E5" w14:textId="77777777" w:rsidR="005F5524" w:rsidRPr="007867DF" w:rsidRDefault="005F5524" w:rsidP="00C365A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5F5524" w:rsidRPr="00B4176C" w14:paraId="71D09911" w14:textId="77777777" w:rsidTr="00C365AF"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4A5D213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A.4.1. Služi se prirodnim brojevima do milijun.</w:t>
            </w:r>
          </w:p>
        </w:tc>
      </w:tr>
      <w:tr w:rsidR="005F5524" w:rsidRPr="00823DBD" w14:paraId="3CE82CD1" w14:textId="77777777" w:rsidTr="00C365AF">
        <w:tc>
          <w:tcPr>
            <w:tcW w:w="2578" w:type="dxa"/>
            <w:tcBorders>
              <w:top w:val="nil"/>
              <w:right w:val="double" w:sz="12" w:space="0" w:color="auto"/>
            </w:tcBorders>
            <w:shd w:val="clear" w:color="auto" w:fill="C1E4F5" w:themeFill="accent1" w:themeFillTint="33"/>
          </w:tcPr>
          <w:p w14:paraId="6A8D09B3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FBA00D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5DBF897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</w:tcPr>
          <w:p w14:paraId="1809145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</w:tcPr>
          <w:p w14:paraId="2F5D0D7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</w:tcPr>
          <w:p w14:paraId="1FDB58B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798EB657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320C25D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piše i uspoređuje brojeve do milijun.</w:t>
            </w:r>
          </w:p>
          <w:p w14:paraId="17139F3E" w14:textId="77777777" w:rsidR="005F5524" w:rsidRPr="00944349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66D0B89B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broji, čita, piše i uspoređuje brojeve do milijun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046FD27" w14:textId="77777777" w:rsidR="005F5524" w:rsidRPr="00400421" w:rsidRDefault="005F5524" w:rsidP="00C365AF">
            <w:pPr>
              <w:rPr>
                <w:rFonts w:cstheme="minorHAnsi"/>
                <w:i/>
                <w:iCs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</w:t>
            </w:r>
            <w:r>
              <w:rPr>
                <w:rFonts w:cstheme="minorHAnsi"/>
                <w:sz w:val="24"/>
              </w:rPr>
              <w:t>,</w:t>
            </w:r>
            <w:r w:rsidRPr="00FF420F">
              <w:rPr>
                <w:rFonts w:cstheme="minorHAnsi"/>
                <w:sz w:val="24"/>
              </w:rPr>
              <w:t xml:space="preserve"> zapisuje </w:t>
            </w:r>
            <w:r>
              <w:rPr>
                <w:rFonts w:cstheme="minorHAnsi"/>
                <w:sz w:val="24"/>
              </w:rPr>
              <w:t xml:space="preserve">i uspoređuje </w:t>
            </w:r>
            <w:r w:rsidRPr="00FF420F">
              <w:rPr>
                <w:rFonts w:cstheme="minorHAnsi"/>
                <w:sz w:val="24"/>
              </w:rPr>
              <w:t xml:space="preserve">brojeve do </w:t>
            </w:r>
            <w:r>
              <w:rPr>
                <w:rFonts w:cstheme="minorHAnsi"/>
                <w:sz w:val="24"/>
              </w:rPr>
              <w:t xml:space="preserve">   milijun </w:t>
            </w:r>
            <w:r w:rsidRPr="00FF420F">
              <w:rPr>
                <w:rFonts w:cstheme="minorHAnsi"/>
                <w:sz w:val="24"/>
              </w:rPr>
              <w:t>brojkama i zadanim brojevnim riječima.</w:t>
            </w:r>
          </w:p>
        </w:tc>
        <w:tc>
          <w:tcPr>
            <w:tcW w:w="2517" w:type="dxa"/>
          </w:tcPr>
          <w:p w14:paraId="6E6AC21E" w14:textId="77777777" w:rsidR="005F5524" w:rsidRPr="009404A8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Uz pomoć </w:t>
            </w:r>
            <w:r>
              <w:rPr>
                <w:rFonts w:eastAsia="Times New Roman" w:cstheme="minorHAnsi"/>
                <w:sz w:val="24"/>
                <w:lang w:eastAsia="hr-HR"/>
              </w:rPr>
              <w:t>broji, čita, piše i uspoređuje</w:t>
            </w: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 brojeve do </w:t>
            </w:r>
            <w:r>
              <w:rPr>
                <w:rFonts w:eastAsia="Times New Roman" w:cstheme="minorHAnsi"/>
                <w:sz w:val="24"/>
                <w:lang w:eastAsia="hr-HR"/>
              </w:rPr>
              <w:t>milijun</w:t>
            </w: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  <w:p w14:paraId="10A5E9F8" w14:textId="77777777" w:rsidR="005F5524" w:rsidRPr="009404A8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480D8651" w14:textId="77777777" w:rsidR="005F5524" w:rsidRPr="00FF420F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piše i uspoređuje brojeve do 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uz manje greške.</w:t>
            </w:r>
          </w:p>
          <w:p w14:paraId="49E6A63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37" w:type="dxa"/>
          </w:tcPr>
          <w:p w14:paraId="30848A0B" w14:textId="77777777" w:rsidR="005F5524" w:rsidRPr="00FF420F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čita, piše i uspoređuje brojeve do 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  <w:p w14:paraId="67B08297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5F5524" w:rsidRPr="00B4176C" w14:paraId="4280E268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72F61F7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 i opisuje njihove odnose.</w:t>
            </w:r>
          </w:p>
          <w:p w14:paraId="6722F039" w14:textId="77777777" w:rsidR="005F5524" w:rsidRPr="00944349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266B79D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dekadske jedinice i opisuje njihove odnose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99ED401" w14:textId="77777777" w:rsidR="005F5524" w:rsidRPr="00400421" w:rsidRDefault="005F5524" w:rsidP="00C365AF">
            <w:pPr>
              <w:rPr>
                <w:rFonts w:cstheme="minorHAnsi"/>
                <w:i/>
                <w:iCs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greške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5D381FA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povremene greške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njihove odnose.</w:t>
            </w:r>
          </w:p>
          <w:p w14:paraId="4D22214E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3164818E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brojeve dekadskog sustava po zadanim kriterijima.</w:t>
            </w:r>
          </w:p>
        </w:tc>
        <w:tc>
          <w:tcPr>
            <w:tcW w:w="2937" w:type="dxa"/>
          </w:tcPr>
          <w:p w14:paraId="77CB04B7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objašnjava način i pravilo nizanja brojeva 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dekadsk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sustav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brojeva.</w:t>
            </w:r>
          </w:p>
        </w:tc>
      </w:tr>
      <w:tr w:rsidR="005F5524" w:rsidRPr="00B4176C" w14:paraId="6758C3BE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657A886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mjesne vrijednosti pojedinih znamenaka.</w:t>
            </w:r>
          </w:p>
          <w:p w14:paraId="28D06C81" w14:textId="77777777" w:rsidR="005F5524" w:rsidRPr="00944349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EDF5F76" w14:textId="77777777" w:rsidR="005F5524" w:rsidRPr="00400421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mjesne vrijednosti pojedinih znamenaka</w:t>
            </w:r>
          </w:p>
          <w:p w14:paraId="3A5E2076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48102C9A" w14:textId="77777777" w:rsidR="005F5524" w:rsidRPr="00D513F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F8BF2B4" w14:textId="77777777" w:rsidR="005F5524" w:rsidRPr="00400421" w:rsidRDefault="005F5524" w:rsidP="00C365AF">
            <w:pPr>
              <w:rPr>
                <w:rFonts w:cstheme="minorHAnsi"/>
                <w:i/>
                <w:iCs/>
                <w:sz w:val="24"/>
              </w:rPr>
            </w:pPr>
          </w:p>
        </w:tc>
        <w:tc>
          <w:tcPr>
            <w:tcW w:w="2517" w:type="dxa"/>
          </w:tcPr>
          <w:p w14:paraId="26EAA64E" w14:textId="77777777" w:rsidR="005F5524" w:rsidRPr="00D513F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12FAB9AF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37B21CA8" w14:textId="77777777" w:rsidR="005F5524" w:rsidRPr="00D513F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70227B5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37" w:type="dxa"/>
          </w:tcPr>
          <w:p w14:paraId="38BA19F4" w14:textId="77777777" w:rsidR="005F5524" w:rsidRPr="00D513F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6827F41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5F5524" w:rsidRPr="00B4176C" w14:paraId="5F590776" w14:textId="77777777" w:rsidTr="00C365AF">
        <w:tc>
          <w:tcPr>
            <w:tcW w:w="2578" w:type="dxa"/>
            <w:tcBorders>
              <w:bottom w:val="single" w:sz="18" w:space="0" w:color="auto"/>
              <w:right w:val="double" w:sz="12" w:space="0" w:color="auto"/>
            </w:tcBorders>
          </w:tcPr>
          <w:p w14:paraId="535A35C6" w14:textId="77777777" w:rsidR="005F5524" w:rsidRPr="00944349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višeznamenkastim brojevima.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18" w:space="0" w:color="auto"/>
            </w:tcBorders>
          </w:tcPr>
          <w:p w14:paraId="46CDE065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višeznamenkastim brojevima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63265902" w14:textId="77777777" w:rsidR="005F5524" w:rsidRPr="00400421" w:rsidRDefault="005F5524" w:rsidP="00C365AF">
            <w:pPr>
              <w:rPr>
                <w:rFonts w:cstheme="minorHAnsi"/>
                <w:i/>
                <w:iCs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18" w:space="0" w:color="auto"/>
            </w:tcBorders>
          </w:tcPr>
          <w:p w14:paraId="51318528" w14:textId="77777777" w:rsidR="005F5524" w:rsidRPr="00823DBD" w:rsidRDefault="005F5524" w:rsidP="00C365AF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pogreške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  <w:tc>
          <w:tcPr>
            <w:tcW w:w="2516" w:type="dxa"/>
            <w:tcBorders>
              <w:bottom w:val="single" w:sz="18" w:space="0" w:color="auto"/>
            </w:tcBorders>
          </w:tcPr>
          <w:p w14:paraId="73CE2ACB" w14:textId="77777777" w:rsidR="005F5524" w:rsidRPr="00823DBD" w:rsidRDefault="005F5524" w:rsidP="00C365AF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  <w:tc>
          <w:tcPr>
            <w:tcW w:w="2937" w:type="dxa"/>
            <w:tcBorders>
              <w:bottom w:val="single" w:sz="18" w:space="0" w:color="auto"/>
            </w:tcBorders>
          </w:tcPr>
          <w:p w14:paraId="474C90BA" w14:textId="77777777" w:rsidR="005F5524" w:rsidRPr="00823DBD" w:rsidRDefault="005F5524" w:rsidP="00C365A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brzo i točno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</w:tr>
      <w:tr w:rsidR="005F5524" w:rsidRPr="00B4176C" w14:paraId="4DDFB428" w14:textId="77777777" w:rsidTr="00C365AF">
        <w:tc>
          <w:tcPr>
            <w:tcW w:w="16019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580162D" w14:textId="77777777" w:rsidR="005F5524" w:rsidRPr="00823DB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>ISHOD: MAT OŠ A.4.2. Pisano zbraja i oduzima u skupu prirodnih brojeva do milijun.</w:t>
            </w:r>
          </w:p>
        </w:tc>
      </w:tr>
      <w:tr w:rsidR="005F5524" w:rsidRPr="00823DBD" w14:paraId="483340BD" w14:textId="77777777" w:rsidTr="00C365A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1A0F4D75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581B3CB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27F46589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65E80FA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12AEA16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5072339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7F900BEA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14774AA" w14:textId="77777777" w:rsidR="005F5524" w:rsidRPr="00B764CF" w:rsidRDefault="005F5524" w:rsidP="00C365A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brojeve do milijun.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5D538E13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zbraja i oduzima brojeve do milijun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97E5387" w14:textId="77777777" w:rsidR="005F5524" w:rsidRPr="00052B6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podsjećanje na algoritam rada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E576013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točno 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0D804F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6003482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u skupu brojeva 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0EB48F4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D5A776F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sigurno i točno 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2A4990C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575DDB8D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542616C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zbrajanja i oduzimanja.</w:t>
            </w:r>
          </w:p>
          <w:p w14:paraId="5445C4E9" w14:textId="77777777" w:rsidR="005F5524" w:rsidRPr="00B764CF" w:rsidRDefault="005F5524" w:rsidP="00C365AF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3A003F3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odgovarajući matematički zapis pisanoga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7CC44AEE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primjenjuje odgovarajući matematički zapis te, uz navođenje,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17B7B82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pogreške i sugestije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93DE53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Pisano zbraja i oduzima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  <w:p w14:paraId="668E8721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04E2E04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isano zbraja i oduzima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  <w:p w14:paraId="0EC28465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6FDEB955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6BC874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svojstvo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vezu zbrajanja i oduzimanja. </w:t>
            </w:r>
          </w:p>
          <w:p w14:paraId="499EFE4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738D757B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primjenjuje svojstvo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komutativnosti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vezu zbrajanja i oduzimanj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14E0D66A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08E5530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3F66BA26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630027FB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proofErr w:type="spellStart"/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proofErr w:type="spellEnd"/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ga</w:t>
            </w:r>
          </w:p>
          <w:p w14:paraId="180AC2C5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zbrajanja i oduzimanja olakšavajući si rješavanje zadataka.</w:t>
            </w:r>
          </w:p>
        </w:tc>
      </w:tr>
      <w:tr w:rsidR="005F5524" w:rsidRPr="00B4176C" w14:paraId="4F21BAD4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E78F3C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12DFE7B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članove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C88639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7616676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EA45EB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2D33008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3AE685AA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zbrajanja i oduzimanja.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8A28DAB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u zbrajanju i oduzimanju te iste koristi u komunikaciji na satu.</w:t>
            </w:r>
          </w:p>
        </w:tc>
      </w:tr>
      <w:tr w:rsidR="005F5524" w:rsidRPr="00B4176C" w14:paraId="685E9261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5C092B7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66D51C8A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18B4CFB3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B90B947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razinom točnosti.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2A20BBED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nesigurnost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4D63290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5F5524" w:rsidRPr="00B868E1" w14:paraId="3B59F4EA" w14:textId="77777777" w:rsidTr="00C365AF">
        <w:tc>
          <w:tcPr>
            <w:tcW w:w="160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0F228BCD" w14:textId="77777777" w:rsidR="005F5524" w:rsidRPr="00B868E1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A.4.3. Pisano množi i dijeli dvoznamenkastim brojevima u skupu prirodnih brojeva do milijun.</w:t>
            </w:r>
          </w:p>
        </w:tc>
      </w:tr>
      <w:tr w:rsidR="005F5524" w:rsidRPr="00823DBD" w14:paraId="5B76471C" w14:textId="77777777" w:rsidTr="00C365A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5158CC1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26C5702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7F6B555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3B4C829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596FAE86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2C873E85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076437BF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6392F25C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brojeve s 10 i 100. </w:t>
            </w:r>
          </w:p>
          <w:p w14:paraId="1768908F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17E8F53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množi i dijeli brojeve s 10 i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0F4D20AC" w14:textId="77777777" w:rsidR="005F5524" w:rsidRPr="00AE70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brojeve 10 i 100 uz djelomičnu točnost.</w:t>
            </w:r>
          </w:p>
          <w:p w14:paraId="1CEB1ED5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7" w:type="dxa"/>
          </w:tcPr>
          <w:p w14:paraId="030A9BA3" w14:textId="77777777" w:rsidR="005F5524" w:rsidRPr="00AE70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brojeve 10 i 100 uz manje nesigurnosti.</w:t>
            </w:r>
          </w:p>
          <w:p w14:paraId="49016FEA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572F4A96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brojeve 10 i 100. </w:t>
            </w:r>
          </w:p>
        </w:tc>
        <w:tc>
          <w:tcPr>
            <w:tcW w:w="2937" w:type="dxa"/>
          </w:tcPr>
          <w:p w14:paraId="4C4D4085" w14:textId="77777777" w:rsidR="005F5524" w:rsidRPr="00AE70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brojeve 10 i 100.</w:t>
            </w:r>
          </w:p>
          <w:p w14:paraId="4AB11AF6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5F5524" w:rsidRPr="00B4176C" w14:paraId="79E26598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ABB4ED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djelomični količnik.</w:t>
            </w:r>
          </w:p>
          <w:p w14:paraId="6ECC4746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DD738F9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djelomični količnik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34B17BB4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djelomični količnik što stvara dodatne poteškoće u dijeljenju.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7E37AAA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sporo procjenjuje djelomični količnik što znatno usporava dijeljenje.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CE5902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djelomični količnik.</w:t>
            </w:r>
          </w:p>
          <w:p w14:paraId="5DD8953D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8E23A46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i brzo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procjenjuje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djelomični količnik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čime postiže brzinu u dijeljenju.</w:t>
            </w:r>
          </w:p>
        </w:tc>
      </w:tr>
      <w:tr w:rsidR="005F5524" w:rsidRPr="00B4176C" w14:paraId="3E78839E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D60741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rezultat u zadatku prije postupka pisanoga računanja.</w:t>
            </w:r>
          </w:p>
          <w:p w14:paraId="7851E07B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781DB7F4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rezultat u zadatku prije postupka pisanoga računanja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72713CA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na najočitijim primjerima i uz navođenje.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12EE182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na najočitijim primjerima.</w:t>
            </w:r>
          </w:p>
          <w:p w14:paraId="1E8E09C0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A18D634" w14:textId="77777777" w:rsidR="005F5524" w:rsidRPr="00F34E2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precizno 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5DE5F5C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EFD176D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u zadanim zadatcima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se dobivenom procjenom koristi pri olakšavanju rješavanja zadataka</w:t>
            </w:r>
          </w:p>
        </w:tc>
      </w:tr>
      <w:tr w:rsidR="005F5524" w:rsidRPr="00B4176C" w14:paraId="25F9A098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305E2821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postupak pisanoga množenja i dijeljenja dvoznamenkastim brojem u različitim tipovima zadataka.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7364AC3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postupak pisanoga množenja i dijeljenja dvoznamenkastim brojem u različitim tipovima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8DEED55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i prema zadanim smjernicama primjenjuje određenu računsku radnju za određeni zadatak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4B43D58E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određenu računsku radnju u određenom zadatku slijedeći naputak za rad.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4649636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postupak pisanoga množenja i dijeljenja dvoznamenkastim brojem u različitim tipovima zadataka.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1E33F21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se odlučuje za određenu računsku radnju u zadanim zadatcima.</w:t>
            </w:r>
          </w:p>
        </w:tc>
      </w:tr>
      <w:tr w:rsidR="005F5524" w:rsidRPr="00B4176C" w14:paraId="2CE59005" w14:textId="77777777" w:rsidTr="00C365AF">
        <w:tc>
          <w:tcPr>
            <w:tcW w:w="2578" w:type="dxa"/>
            <w:tcBorders>
              <w:bottom w:val="single" w:sz="12" w:space="0" w:color="auto"/>
              <w:right w:val="double" w:sz="12" w:space="0" w:color="auto"/>
            </w:tcBorders>
          </w:tcPr>
          <w:p w14:paraId="7492A542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radi provjere rezultata.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12" w:space="0" w:color="auto"/>
            </w:tcBorders>
          </w:tcPr>
          <w:p w14:paraId="38DABE1A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svojstva računskih operacija radi provjere rezultata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2" w:space="0" w:color="auto"/>
            </w:tcBorders>
          </w:tcPr>
          <w:p w14:paraId="3ABBBF4A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stalno podsjećanje povezuje množenje kao dijeljenju suprotnu računsku radnju te tek tada navedeno svojstvo koristi praktično u računanju.</w:t>
            </w: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4FA65D8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prilikom računanja kada je to zadano u zadatku.</w:t>
            </w:r>
          </w:p>
          <w:p w14:paraId="3C5F40F0" w14:textId="77777777" w:rsidR="005F5524" w:rsidRPr="00381332" w:rsidRDefault="005F5524" w:rsidP="00C365A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14:paraId="2D4B0DC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rješenje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ilikom izrade zadataka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35D70C7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12" w:space="0" w:color="auto"/>
            </w:tcBorders>
          </w:tcPr>
          <w:p w14:paraId="22BC4D13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Zbog motiviranosti i brige o rezultatu rada samoinicijativno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prilikom računanja.</w:t>
            </w:r>
          </w:p>
        </w:tc>
      </w:tr>
      <w:tr w:rsidR="005F5524" w:rsidRPr="00B4176C" w14:paraId="1CF09F83" w14:textId="77777777" w:rsidTr="00C365AF">
        <w:tc>
          <w:tcPr>
            <w:tcW w:w="16019" w:type="dxa"/>
            <w:gridSpan w:val="7"/>
            <w:tcBorders>
              <w:top w:val="single" w:sz="12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DD2D98B" w14:textId="77777777" w:rsidR="005F5524" w:rsidRPr="007867DF" w:rsidRDefault="005F5524" w:rsidP="00C365A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A.4.4. Primjenjuje četiri računske operacije i odnose među brojevima u problemskim situacijama.</w:t>
            </w:r>
          </w:p>
        </w:tc>
      </w:tr>
      <w:tr w:rsidR="005F5524" w:rsidRPr="00823DBD" w14:paraId="1D501893" w14:textId="77777777" w:rsidTr="00C365A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6241B5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423A9028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5BB93269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6ACFC4D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3FBFCFD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3C9438B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21F075FB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24CB884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Odabire računsku operaciju u pojedinome zadatku.</w:t>
            </w:r>
          </w:p>
          <w:p w14:paraId="2F390E6D" w14:textId="77777777" w:rsidR="005F5524" w:rsidRPr="00F617F5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AEB2944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odabire računsku operaciju u pojedinome zadatku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A9ADBFC" w14:textId="77777777" w:rsidR="005F5524" w:rsidRPr="009D295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vođenja teško procjenjuje koja računska radnja će dovesti do rješenja u pojedinom zadatku.</w:t>
            </w:r>
            <w:r w:rsidRPr="009D29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17" w:type="dxa"/>
          </w:tcPr>
          <w:p w14:paraId="51F63AEC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jednostavnijim zadatcima točno odabire računsku radnju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pojedinome zadatku.</w:t>
            </w:r>
          </w:p>
        </w:tc>
        <w:tc>
          <w:tcPr>
            <w:tcW w:w="2516" w:type="dxa"/>
          </w:tcPr>
          <w:p w14:paraId="6E3F4A8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Odabire računsku operaciju u pojedinome zadatku.</w:t>
            </w:r>
          </w:p>
          <w:p w14:paraId="0D1BBC65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7C1738F1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računske radnje koje će dovesti do rješenja i zahtjevnijih zadataka.</w:t>
            </w:r>
          </w:p>
        </w:tc>
      </w:tr>
      <w:tr w:rsidR="005F5524" w:rsidRPr="00B4176C" w14:paraId="4430DFEB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20EADE8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(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komutativnost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asocijativnost i distributivnost).</w:t>
            </w:r>
          </w:p>
          <w:p w14:paraId="6D687BD2" w14:textId="77777777" w:rsidR="005F5524" w:rsidRPr="00F617F5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C6314C2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0203EDA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50180C02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računskih operacija u sugestivnim zadatcima ne koristeći ih samostalno prilikom rješavanja ostalih zadataka.</w:t>
            </w:r>
          </w:p>
        </w:tc>
        <w:tc>
          <w:tcPr>
            <w:tcW w:w="2516" w:type="dxa"/>
          </w:tcPr>
          <w:p w14:paraId="45918843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uspješno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7B253C84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prilikom računanja.</w:t>
            </w:r>
          </w:p>
          <w:p w14:paraId="5E8F8D69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4900D2ED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220B0DF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rješenje primjenjujući veze među računskim operacijama. </w:t>
            </w:r>
          </w:p>
          <w:p w14:paraId="1D249807" w14:textId="77777777" w:rsidR="005F5524" w:rsidRPr="00F617F5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FE8F459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provjerava rješenje primjenjujući 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46F2CFD3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 tek na inzistiranje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6C1BB528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Kada je zadano zadatkom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rezultata.</w:t>
            </w:r>
            <w:r w:rsidRPr="002E17E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16" w:type="dxa"/>
          </w:tcPr>
          <w:p w14:paraId="7E01A1C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manje poticaje </w:t>
            </w: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FA794C7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7B034F29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samoinicijativno </w:t>
            </w: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rezultata.</w:t>
            </w:r>
          </w:p>
        </w:tc>
      </w:tr>
      <w:tr w:rsidR="005F5524" w:rsidRPr="00B4176C" w14:paraId="3AAE2DF2" w14:textId="77777777" w:rsidTr="00C365AF">
        <w:tc>
          <w:tcPr>
            <w:tcW w:w="2578" w:type="dxa"/>
            <w:tcBorders>
              <w:right w:val="double" w:sz="12" w:space="0" w:color="auto"/>
            </w:tcBorders>
          </w:tcPr>
          <w:p w14:paraId="3FA8B1D4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Izvodi više računskih operacija.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5BAE2CA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izvodi više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2D9B31E1" w14:textId="77777777" w:rsidR="005F5524" w:rsidRPr="00C5091A" w:rsidRDefault="005F5524" w:rsidP="00C365A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četiri računske operacije u rješavanju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jednostavn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problemskih situacija iz neposredne okoline.</w:t>
            </w:r>
          </w:p>
        </w:tc>
        <w:tc>
          <w:tcPr>
            <w:tcW w:w="2517" w:type="dxa"/>
          </w:tcPr>
          <w:p w14:paraId="35D55E0E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četiri računske operacije u rješavanju jednostavnih problemskih situacija iz neposredne okoline.</w:t>
            </w:r>
          </w:p>
        </w:tc>
        <w:tc>
          <w:tcPr>
            <w:tcW w:w="2516" w:type="dxa"/>
          </w:tcPr>
          <w:p w14:paraId="55860657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primjenjuje stečene matematičke spoznaje o brojevima, računskim operacijama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njihovim svojstvima u rješavanju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svakodnevnih problemskih situacija.</w:t>
            </w:r>
          </w:p>
        </w:tc>
        <w:tc>
          <w:tcPr>
            <w:tcW w:w="2937" w:type="dxa"/>
          </w:tcPr>
          <w:p w14:paraId="11AE2DD8" w14:textId="77777777" w:rsidR="005F5524" w:rsidRPr="00357C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stečene matematičke spoznaje o brojevima, računskim operacijama i njihovim svojstvima u rješavanju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svakodnevnih problemskih situacija.</w:t>
            </w:r>
          </w:p>
          <w:p w14:paraId="62218312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7B9291B8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7255FAD" w14:textId="77777777" w:rsidR="005F5524" w:rsidRPr="00F617F5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Rješava problemske zadatke sa uporabom i bez uporabe zagrada. 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7FD4439D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rješava problemske zadatke sa uporabom i bez uporabe zagrada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D32E117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o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dređuje vrijednosti izraza 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3F1D6FD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ponavljanim smjernicama rješava zadatke 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1FD1AB7D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zadatke 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9AC8C63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računanja sa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primjenjuje ih, te lako i brzo računa zadane zadatke.</w:t>
            </w:r>
          </w:p>
        </w:tc>
      </w:tr>
      <w:tr w:rsidR="005F5524" w:rsidRPr="00B4176C" w14:paraId="1DECAEBF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0ED454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rezultat.</w:t>
            </w:r>
          </w:p>
          <w:p w14:paraId="6988150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49C8684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rezultat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3E133EC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 što stvara dodatne poteškoće u dijeljenju.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191A088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sporo procjenjuje rezultat što znatno usporava dijeljenje.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1AC832F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rezultat.</w:t>
            </w:r>
          </w:p>
          <w:p w14:paraId="0D56D724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7882B29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i brzo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rezultat.</w:t>
            </w:r>
          </w:p>
        </w:tc>
      </w:tr>
      <w:tr w:rsidR="005F5524" w:rsidRPr="00B4176C" w14:paraId="0A915D58" w14:textId="77777777" w:rsidTr="00C365AF">
        <w:tc>
          <w:tcPr>
            <w:tcW w:w="2578" w:type="dxa"/>
            <w:tcBorders>
              <w:bottom w:val="single" w:sz="12" w:space="0" w:color="auto"/>
              <w:right w:val="double" w:sz="12" w:space="0" w:color="auto"/>
            </w:tcBorders>
          </w:tcPr>
          <w:p w14:paraId="1BF8899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Upotrebljava nazive članova računskih operacija.</w:t>
            </w:r>
          </w:p>
          <w:p w14:paraId="28C416AA" w14:textId="77777777" w:rsidR="005F5524" w:rsidRPr="00F617F5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12" w:space="0" w:color="auto"/>
            </w:tcBorders>
          </w:tcPr>
          <w:p w14:paraId="05A64E4E" w14:textId="77777777" w:rsidR="005F5524" w:rsidRPr="002E17EC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upotrebljava nazive članova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2" w:space="0" w:color="auto"/>
            </w:tcBorders>
          </w:tcPr>
          <w:p w14:paraId="5816B1F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9B55FCF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3E2992A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BEC775F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14:paraId="19AC5BC5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zbrajanja i oduzimanja.</w:t>
            </w:r>
          </w:p>
        </w:tc>
        <w:tc>
          <w:tcPr>
            <w:tcW w:w="2937" w:type="dxa"/>
            <w:tcBorders>
              <w:bottom w:val="single" w:sz="12" w:space="0" w:color="auto"/>
            </w:tcBorders>
          </w:tcPr>
          <w:p w14:paraId="04494965" w14:textId="77777777" w:rsidR="005F5524" w:rsidRPr="002E17E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u zbrajanju i oduzimanju te iste koristi u komunikaciji na satu.</w:t>
            </w:r>
          </w:p>
        </w:tc>
      </w:tr>
      <w:tr w:rsidR="005F5524" w:rsidRPr="00B4176C" w14:paraId="4C52DF77" w14:textId="77777777" w:rsidTr="00C365AF">
        <w:tc>
          <w:tcPr>
            <w:tcW w:w="16019" w:type="dxa"/>
            <w:gridSpan w:val="7"/>
            <w:shd w:val="clear" w:color="auto" w:fill="B3E5A1" w:themeFill="accent6" w:themeFillTint="66"/>
          </w:tcPr>
          <w:p w14:paraId="05B6AE8C" w14:textId="77777777" w:rsidR="005F5524" w:rsidRPr="004C209A" w:rsidRDefault="005F5524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5F5524" w:rsidRPr="00B4176C" w14:paraId="7FC66F80" w14:textId="77777777" w:rsidTr="00C365AF">
        <w:tc>
          <w:tcPr>
            <w:tcW w:w="1601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253B153" w14:textId="77777777" w:rsidR="005F5524" w:rsidRPr="007F1F86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B.4.1. Određuje vrijednost nepoznate veličine u jednakostima ili nejednakostima.</w:t>
            </w:r>
          </w:p>
        </w:tc>
      </w:tr>
      <w:tr w:rsidR="005F5524" w:rsidRPr="00823DBD" w14:paraId="1495120B" w14:textId="77777777" w:rsidTr="00C365A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AB08419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60C8A3F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0C4863A7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023B45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04CB448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0511BD3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AD3CF7" w14:paraId="18CA99A2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35E1FDC6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jednakosti i nejednakosti. </w:t>
            </w:r>
          </w:p>
          <w:p w14:paraId="39D15D3C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FF2AB80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jednakosti i nejednakosti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BAA2C23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vođenja teško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azlikuje jednakosti i nejednakosti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čak i u najjednostavnijim oblicima prikaza (zadataka)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A6BFE01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ednakosti i nejednakosti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jednostavnijim oblicima prikaza (zadataka)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3BFC242F" w14:textId="77777777" w:rsidR="005F5524" w:rsidRPr="00AD3CF7" w:rsidRDefault="005F5524" w:rsidP="00C365A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53050547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jednakosti i nejednakosti. </w:t>
            </w:r>
          </w:p>
          <w:p w14:paraId="02A84558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0C78FE90" w14:textId="77777777" w:rsidR="005F5524" w:rsidRPr="00B3201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32015">
              <w:rPr>
                <w:rFonts w:eastAsia="Times New Roman" w:cstheme="minorHAnsi"/>
                <w:sz w:val="24"/>
                <w:szCs w:val="24"/>
                <w:lang w:eastAsia="hr-HR"/>
              </w:rPr>
              <w:t>Uočava jednakosti i nejednakosti u zadanim zadatcima te predlaže načine rješavanja.</w:t>
            </w:r>
          </w:p>
        </w:tc>
      </w:tr>
      <w:tr w:rsidR="005F5524" w:rsidRPr="00AD3CF7" w14:paraId="04BBA0E1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F74929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nepoznati broj u jednakostima i nejednakostima.</w:t>
            </w:r>
          </w:p>
          <w:p w14:paraId="26297986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027DBC4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slovom kao oznakom za nepoznati broj u jednakostima i nejednakostima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3426B460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uviđa matematički smisao zamjene slova brojevima.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4BE2919E" w14:textId="77777777" w:rsidR="005F5524" w:rsidRPr="00357C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učitelja se k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slovom kao oznakom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nepoznati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broj.</w:t>
            </w:r>
          </w:p>
          <w:p w14:paraId="4DF92836" w14:textId="77777777" w:rsidR="005F5524" w:rsidRPr="00AD3CF7" w:rsidRDefault="005F5524" w:rsidP="00C365A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A887EA0" w14:textId="77777777" w:rsidR="005F5524" w:rsidRPr="00357C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nepoznati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broj.</w:t>
            </w:r>
          </w:p>
          <w:p w14:paraId="116EA641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CECD531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ju koristi i u ostalim oblicima, a ne samo kao slovo.</w:t>
            </w:r>
          </w:p>
        </w:tc>
      </w:tr>
      <w:tr w:rsidR="005F5524" w:rsidRPr="00AD3CF7" w14:paraId="6015328B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D1796AE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vrijednost nepoznate veličine primjenjujući veze između računskih operacija.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7CFC5ADD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vrijednost nepoznate veličine primjenjujući veze između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7836BF53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zadatke sa nepoznanicama uz stalnu podršku i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konkrete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756DAD8" w14:textId="77777777" w:rsidR="005F5524" w:rsidRPr="0071520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i djelomično točno rješava zadatke sa nepoznanicama.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A168EE0" w14:textId="77777777" w:rsidR="005F5524" w:rsidRPr="0071520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 samostalno računa zadatke s nepoznatim članom koristeći se vezama među računskim operacijama.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1E73EB43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B7D26">
              <w:rPr>
                <w:rFonts w:eastAsia="Times New Roman" w:cstheme="minorHAnsi"/>
                <w:sz w:val="24"/>
                <w:szCs w:val="24"/>
                <w:lang w:eastAsia="hr-HR"/>
              </w:rPr>
              <w:t>Koristeći se vezama među računskim operacijama samostalno određuje vrijednost nepoznatoga broja.</w:t>
            </w:r>
          </w:p>
        </w:tc>
      </w:tr>
      <w:tr w:rsidR="005F5524" w:rsidRPr="00B4176C" w14:paraId="5D616E43" w14:textId="77777777" w:rsidTr="00C365AF">
        <w:tc>
          <w:tcPr>
            <w:tcW w:w="16019" w:type="dxa"/>
            <w:gridSpan w:val="7"/>
            <w:shd w:val="clear" w:color="auto" w:fill="B3E5A1" w:themeFill="accent6" w:themeFillTint="66"/>
          </w:tcPr>
          <w:p w14:paraId="2840EA18" w14:textId="77777777" w:rsidR="005F5524" w:rsidRPr="00D4208D" w:rsidRDefault="005F5524" w:rsidP="00C365A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5F5524" w:rsidRPr="00F372ED" w14:paraId="2CFCE556" w14:textId="77777777" w:rsidTr="00C365AF">
        <w:trPr>
          <w:trHeight w:val="426"/>
        </w:trPr>
        <w:tc>
          <w:tcPr>
            <w:tcW w:w="1601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DCFEE7B" w14:textId="77777777" w:rsidR="005F5524" w:rsidRPr="00F372E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C.4.1. Određuje i crta kut.</w:t>
            </w:r>
          </w:p>
        </w:tc>
      </w:tr>
      <w:tr w:rsidR="005F5524" w:rsidRPr="00823DBD" w14:paraId="1F43CEB9" w14:textId="77777777" w:rsidTr="00C365A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CF6E96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2766355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17185725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BD3DD71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29E2F7F7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034F964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6637C73E" w14:textId="77777777" w:rsidTr="00C365A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075E4EE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pojam kuta.</w:t>
            </w:r>
          </w:p>
          <w:p w14:paraId="4805A72B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BEAFFC1" w14:textId="77777777" w:rsidR="005F5524" w:rsidRPr="007F1F86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pojam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1624E81" w14:textId="77777777" w:rsidR="005F5524" w:rsidRPr="0079750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Nepotpuno 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pojam kuta ne koristeći se matematičkom terminologijom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36A77F7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689150C" w14:textId="77777777" w:rsidR="005F5524" w:rsidRPr="0079750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pojam kuta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3F950CA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E9D30A5" w14:textId="77777777" w:rsidR="005F5524" w:rsidRPr="0079750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pojma kuta, usvojeno znanje uglavnom samostalno koristi za rješavanje zadataka.</w:t>
            </w:r>
          </w:p>
          <w:p w14:paraId="7F600CEB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2DC918D" w14:textId="77777777" w:rsidR="005F5524" w:rsidRPr="0079750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 razumijevanjem i koristeći se matematičkom terminologijom objašnjava pojam kuta.</w:t>
            </w:r>
          </w:p>
          <w:p w14:paraId="02C8A392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7697C30D" w14:textId="77777777" w:rsidTr="00C365AF">
        <w:tc>
          <w:tcPr>
            <w:tcW w:w="2578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04E3800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uspoređuje i crta pravi, šiljasti i tupi kut. </w:t>
            </w:r>
          </w:p>
          <w:p w14:paraId="26B24EC0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2183F1EB" w14:textId="77777777" w:rsidR="005F5524" w:rsidRPr="007F1F86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prepoznaje, uspoređuje i crta pravi, šiljasti i tupi kut. imenuje vrh i krakove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5DE499D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ih ne vodeći računa o urednosti niti o pravilnom korištenju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25EF96CB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4" w:space="0" w:color="auto"/>
              <w:bottom w:val="single" w:sz="6" w:space="0" w:color="auto"/>
            </w:tcBorders>
          </w:tcPr>
          <w:p w14:paraId="7378A59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uspoređuje i crta pravi, šiljasti i tupi kut. </w:t>
            </w:r>
          </w:p>
          <w:p w14:paraId="767656E4" w14:textId="77777777" w:rsidR="005F5524" w:rsidRPr="00AD3CF7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top w:val="single" w:sz="4" w:space="0" w:color="auto"/>
              <w:bottom w:val="single" w:sz="6" w:space="0" w:color="auto"/>
            </w:tcBorders>
          </w:tcPr>
          <w:p w14:paraId="34F06788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uspoređuje i crta 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je geometrijski crtež uglavnom uredan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05C0AC3E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4" w:space="0" w:color="auto"/>
              <w:bottom w:val="single" w:sz="6" w:space="0" w:color="auto"/>
            </w:tcBorders>
          </w:tcPr>
          <w:p w14:paraId="4B9C863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uspoređuje i crta 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vodeći računa o urednosti geometrijskog crteža te o ispravnom načinu korištenja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4ED5AE97" w14:textId="77777777" w:rsidR="005F5524" w:rsidRPr="00135BB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5D4F5B13" w14:textId="77777777" w:rsidTr="00C365AF">
        <w:tc>
          <w:tcPr>
            <w:tcW w:w="2578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3722AEA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vrh i krakove kuta.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489309EB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vrh i krakove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4BF060A0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6" w:space="0" w:color="auto"/>
            </w:tcBorders>
          </w:tcPr>
          <w:p w14:paraId="5FB7B55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6" w:space="0" w:color="auto"/>
            </w:tcBorders>
          </w:tcPr>
          <w:p w14:paraId="25B39A14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6" w:space="0" w:color="auto"/>
            </w:tcBorders>
          </w:tcPr>
          <w:p w14:paraId="762AA6D6" w14:textId="77777777" w:rsidR="005F5524" w:rsidRPr="00135BB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matematičkom terminologijom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605EC322" w14:textId="77777777" w:rsidTr="00C365AF">
        <w:tc>
          <w:tcPr>
            <w:tcW w:w="2578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4865C124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koje (ne) pripadaju kutu.</w:t>
            </w:r>
          </w:p>
          <w:p w14:paraId="02AF68BC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1E51A1EE" w14:textId="77777777" w:rsidR="005F5524" w:rsidRPr="007F1F86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i ističe točke koje (ne) pripadaju kutu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3CBDF2B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i ističe točke koje (ne) pripadaju kutu.</w:t>
            </w:r>
          </w:p>
          <w:p w14:paraId="5E1448DD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4" w:space="0" w:color="auto"/>
            </w:tcBorders>
          </w:tcPr>
          <w:p w14:paraId="4B3C3AF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i ističe točke koje (ne) pripadaju kutu.</w:t>
            </w:r>
          </w:p>
          <w:p w14:paraId="60AE4EFF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16" w:type="dxa"/>
            <w:tcBorders>
              <w:top w:val="single" w:sz="6" w:space="0" w:color="auto"/>
              <w:bottom w:val="single" w:sz="4" w:space="0" w:color="auto"/>
            </w:tcBorders>
          </w:tcPr>
          <w:p w14:paraId="1A197AD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koje (ne) pripadaju kutu.</w:t>
            </w:r>
          </w:p>
          <w:p w14:paraId="5E8B04D0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bottom w:val="single" w:sz="4" w:space="0" w:color="auto"/>
            </w:tcBorders>
          </w:tcPr>
          <w:p w14:paraId="164496ED" w14:textId="77777777" w:rsidR="005F5524" w:rsidRPr="0017435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435A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odnos različitih točaka na geometrijskom crtežu koristeći se matematičkom terminologijom.</w:t>
            </w:r>
          </w:p>
        </w:tc>
      </w:tr>
      <w:tr w:rsidR="005F5524" w:rsidRPr="00B4176C" w14:paraId="6252B28B" w14:textId="77777777" w:rsidTr="00C365AF">
        <w:tc>
          <w:tcPr>
            <w:tcW w:w="2578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2E70E2A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oznakom kuta (kut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aVb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) pazeći na orijentaciju (suprotno od kretanja kazaljki na satu).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BB48281" w14:textId="77777777" w:rsidR="005F5524" w:rsidRPr="007F1F86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koristi se oznakom kuta (kut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avb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 pazeći na orijentacij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16FF542D" w14:textId="77777777" w:rsidR="005F5524" w:rsidRPr="00A67CEA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67CEA">
              <w:rPr>
                <w:rFonts w:eastAsia="Times New Roman" w:cstheme="minorHAnsi"/>
                <w:sz w:val="23"/>
                <w:szCs w:val="23"/>
                <w:lang w:eastAsia="hr-HR"/>
              </w:rPr>
              <w:t>Kutove uglavnom označava dogovorenim oznakama, ne vodeći računa na smjer obilježavanja kuta.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4" w:space="0" w:color="auto"/>
            </w:tcBorders>
          </w:tcPr>
          <w:p w14:paraId="5C4CF67F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4" w:space="0" w:color="auto"/>
            </w:tcBorders>
          </w:tcPr>
          <w:p w14:paraId="0F99502A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4" w:space="0" w:color="auto"/>
            </w:tcBorders>
          </w:tcPr>
          <w:p w14:paraId="07A50F90" w14:textId="77777777" w:rsidR="005F5524" w:rsidRPr="00AD3CF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F372ED" w14:paraId="0924D782" w14:textId="77777777" w:rsidTr="00C365A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19987748" w14:textId="77777777" w:rsidR="005F5524" w:rsidRPr="00F372E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C.4.2. Razlikuje i opisuje trokute prema duljinama stranica te pravokutni trokut.</w:t>
            </w:r>
          </w:p>
        </w:tc>
      </w:tr>
      <w:tr w:rsidR="005F5524" w:rsidRPr="00823DBD" w14:paraId="7F279D16" w14:textId="77777777" w:rsidTr="00C365A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56C3B3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04298907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7A7A4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1DB2D4FC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70A1886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7FFBEFB3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5CDF1014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C246F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  <w:p w14:paraId="1129097C" w14:textId="77777777" w:rsidR="005F5524" w:rsidRPr="007E1D2A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E5DA3C6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jednakostranične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raznostranične i jednakokračne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960D8F2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rečenicama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trokute prema duljinama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izostaje matematička terminologija.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36F72B0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558F9B4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  <w:p w14:paraId="01460995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76EA517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17435A">
              <w:rPr>
                <w:rFonts w:eastAsia="Times New Roman" w:cstheme="minorHAnsi"/>
                <w:sz w:val="24"/>
                <w:szCs w:val="24"/>
                <w:lang w:eastAsia="hr-HR"/>
              </w:rPr>
              <w:t>koristeći se matematičkom terminologijom.</w:t>
            </w:r>
          </w:p>
          <w:p w14:paraId="16447F94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31D839B6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478BBC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i opisuje pravokutni trokut u odnosu na druge trokute.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6C80247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i opisuje pravokutni trokut u odnosu na druge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20C40EC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navođenje, 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 pravokutni trokut.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B23837D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 pravokutni trokut.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5C781F83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Svojim riječima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pravokutni trokut u odnosu na druge trokute.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075DBAE9" w14:textId="77777777" w:rsidR="005F5524" w:rsidRPr="008709A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>Matematičkim rječnikom određuje pravokutni trokut, objašnjava razliku između njega i ostalih vrsta trokuta.</w:t>
            </w:r>
          </w:p>
        </w:tc>
      </w:tr>
      <w:tr w:rsidR="005F5524" w:rsidRPr="00F372ED" w14:paraId="396F2A38" w14:textId="77777777" w:rsidTr="00C365A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F2AD661" w14:textId="77777777" w:rsidR="005F5524" w:rsidRPr="00F372E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C.4.3. Opisuje i konstruira krug i njegove elemente.</w:t>
            </w:r>
          </w:p>
        </w:tc>
      </w:tr>
      <w:tr w:rsidR="005F5524" w:rsidRPr="00823DBD" w14:paraId="655F2FE7" w14:textId="77777777" w:rsidTr="00C365A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8B37E28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lastRenderedPageBreak/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18FBC03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AB9C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6F86DEE9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2422910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5D21665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76630C42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FBDA22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konstruira krug i njegove elemente (kružnica, polumjer i središte).</w:t>
            </w:r>
          </w:p>
          <w:p w14:paraId="7901DDCC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7A6C714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 konstruira krug i njegove elemente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43040BA" w14:textId="77777777" w:rsidR="005F5524" w:rsidRPr="00A04B2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pomoć opisuje krug, geometrijski crtež kruga je nepotpun i neuredan.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A300014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rečenicama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krug, </w:t>
            </w: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geometrijski crtež kruga je neuredan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djelomično označene elemente kruga</w:t>
            </w: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5E7FD74E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krug, u većini slučajeva precizno i uredno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krug i njegove elemente (kružnica, polumjer i središte).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6973B59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Matematičkim rječnikom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krug, precizno i uredno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krug i njegove elemente (kružnica, polumjer i središte).</w:t>
            </w:r>
          </w:p>
          <w:p w14:paraId="170A04B3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4AC5E2AB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0DA39E2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odnos kruga i kružnice. 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EEB8152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odnos kruga i kružnice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CD080D" w14:textId="77777777" w:rsidR="005F5524" w:rsidRPr="008A651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>Samo pomoću slikovnog prikaza u mogućnosti je odrediti razlike između kruga i kružnice.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53BA855B" w14:textId="77777777" w:rsidR="005F5524" w:rsidRPr="008A651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>Nepreciznim rečenicama opisuje međusobni odnos kruga i kružnice.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359ADB76" w14:textId="77777777" w:rsidR="005F5524" w:rsidRPr="0076645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6645C">
              <w:rPr>
                <w:rFonts w:eastAsia="Times New Roman" w:cstheme="minorHAnsi"/>
                <w:sz w:val="24"/>
                <w:szCs w:val="24"/>
                <w:lang w:eastAsia="hr-HR"/>
              </w:rPr>
              <w:t>Uglavnom pravilno se koristi pojmovima kruga i kružnice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razumijevajući njihov odnos.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10E20AD2" w14:textId="77777777" w:rsidR="005F5524" w:rsidRPr="0076645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6645C">
              <w:rPr>
                <w:rFonts w:eastAsia="Times New Roman" w:cstheme="minorHAnsi"/>
                <w:sz w:val="24"/>
                <w:szCs w:val="24"/>
                <w:lang w:eastAsia="hr-HR"/>
              </w:rPr>
              <w:t>U svakodnevnom govoru pravilno se koristi pojmovima kruga i kružnice, precizno određujući njihov odnos.</w:t>
            </w:r>
          </w:p>
        </w:tc>
      </w:tr>
      <w:tr w:rsidR="005F5524" w:rsidRPr="00B4176C" w14:paraId="1AB7682D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495A5CC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polumjer i središte kruga i kružnice.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C063743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polumjer i središte kruga i kružnice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582C900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Tek 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pomoću slikovnog prikaza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(skice, geometrijskog crteža) 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mogućnosti je odrediti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polumjer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kružnice.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565DFA9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polumjer i središte kruga i kružnice.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60424E5A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polumjer i središte kruga i kružnice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objašnjava ih svojim riječima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6AC4CB8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Matematičkim rječnikom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polumjer i središte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kružnice, navedenim pojmovima koristi se spontano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AC1DFE7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F372ED" w14:paraId="520C944F" w14:textId="77777777" w:rsidTr="00C365A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0924563A" w14:textId="77777777" w:rsidR="005F5524" w:rsidRPr="00F372E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C.4.4. Crta i konstruira geometrijske likove.</w:t>
            </w:r>
          </w:p>
        </w:tc>
      </w:tr>
      <w:tr w:rsidR="005F5524" w:rsidRPr="00823DBD" w14:paraId="77805F7F" w14:textId="77777777" w:rsidTr="00C365A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47A27F1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3FF2F19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2A41C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E2B7EE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65AF9863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1C760A93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253F3A05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2DC90E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Geometrijskim priborom crta osnovne geometrijske likove (raznostranični i pravokutni trokut, pravokutnik i kvadrat).</w:t>
            </w:r>
          </w:p>
          <w:p w14:paraId="32AF10C9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123AAF7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geometrijskim priborom crta osnovne geometrijske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0628532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6E9CA33B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0A2F1276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4AE3EE71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6FD5C2D8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5A1AAE9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Konstruira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6265F00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konstruira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jednakostranične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raznostranične i jednakokračne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91738E0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konstruira različite vrste trokuta,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AEDB3DA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0C19A12B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 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4E48A28C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trokuta, pravilno se služeći geometrijskim priborom.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5390A9FA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trokuta,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F372ED" w14:paraId="123DC07A" w14:textId="77777777" w:rsidTr="00C365A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6A0CF4D" w14:textId="77777777" w:rsidR="005F5524" w:rsidRPr="00F372E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C.4.5. Povezuje sve poznate geometrijske oblike.</w:t>
            </w:r>
          </w:p>
        </w:tc>
      </w:tr>
      <w:tr w:rsidR="005F5524" w:rsidRPr="00823DBD" w14:paraId="13AAEDBE" w14:textId="77777777" w:rsidTr="00C365A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60DB367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36A8614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A8484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6EA2FDF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113B7AEC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31E75B6B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0F88C49B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F6F4BA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Označava vrhove, stranice i kutove trokuta te trokut zapisuje simbolima (∆ABC).</w:t>
            </w:r>
          </w:p>
          <w:p w14:paraId="0BB5C692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78F8968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označava vrhove, stranice i kutove trokuta te trokut zapisuje simbolima (∆</w:t>
            </w:r>
            <w:proofErr w:type="spellStart"/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abc</w:t>
            </w:r>
            <w:proofErr w:type="spellEnd"/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89747BA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Proizvoljno</w:t>
            </w:r>
            <w:r w:rsidRPr="00C8366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obilježava dijelove trokuta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rijetko se koristi dogovorenim načinima i simbolima.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1EA78875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o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bilježava dijelove trokuta dogovorenim načinima i simbolima.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1C2ABAD6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bilježava dijelove trokuta dogovorenim načinima i simbolima.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2E4E5E6A" w14:textId="77777777" w:rsidR="005F5524" w:rsidRPr="00C83663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Točno i brzo obilježava dijelove trokuta dogovorenim načinima i simbolima.</w:t>
            </w:r>
          </w:p>
        </w:tc>
      </w:tr>
      <w:tr w:rsidR="005F5524" w:rsidRPr="00B4176C" w14:paraId="64350B3C" w14:textId="77777777" w:rsidTr="00C365A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CEB155A" w14:textId="77777777" w:rsidR="005F5524" w:rsidRPr="00D42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sve geometrijske pojmove u opisivanju geometrijskih objekata (vrhovi, strane, stranice, bridovi, kutovi).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19EC329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sve geometrijske pojmove u opisivanju geometrijskih objekata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2B1CED7" w14:textId="77777777" w:rsidR="005F5524" w:rsidRPr="00C5091A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nepotpunim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rečenicama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proizvoljnim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geometrijskim pojmovima pri opisivanju geometrijskih likova i njihovih dijelova.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6A58EADD" w14:textId="77777777" w:rsidR="005F5524" w:rsidRPr="00C83663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Koristi se jednostavnim rečenicama i djelomično točnim geometrijskim pojmovima pri opisivanju geometrijskih likova i njihovih dijelova.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70371B8A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točnim geometrijskim pojmovima pri opisivanju geometrijskih likova i njihovih dijelova.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0D28759F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sve geometrijske pojmove u opisivanju geometrijskih objekata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iste koristi u kao dio usvojenog rječnika.</w:t>
            </w:r>
          </w:p>
        </w:tc>
      </w:tr>
      <w:tr w:rsidR="005F5524" w:rsidRPr="00B4176C" w14:paraId="3C109965" w14:textId="77777777" w:rsidTr="00C365AF">
        <w:tc>
          <w:tcPr>
            <w:tcW w:w="16019" w:type="dxa"/>
            <w:gridSpan w:val="7"/>
            <w:shd w:val="clear" w:color="auto" w:fill="B3E5A1" w:themeFill="accent6" w:themeFillTint="66"/>
          </w:tcPr>
          <w:p w14:paraId="61FCD8A8" w14:textId="77777777" w:rsidR="005F5524" w:rsidRPr="00823DBD" w:rsidRDefault="005F5524" w:rsidP="00C365AF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5F5524" w:rsidRPr="00823DBD" w14:paraId="2D323A43" w14:textId="77777777" w:rsidTr="00C365A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63D994E6" w14:textId="77777777" w:rsidR="005F5524" w:rsidRPr="00823DB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D.4.1. Procjenjuje i mjeri volumen tekućine.</w:t>
            </w:r>
          </w:p>
        </w:tc>
      </w:tr>
      <w:tr w:rsidR="005F5524" w:rsidRPr="00823DBD" w14:paraId="2BE7473A" w14:textId="77777777" w:rsidTr="00C365A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AF1D5BB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AA16C6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0DC7B26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41143292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3EE4EF5E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6FBFCB4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7138E93C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62A4587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pojam volumena (obujma, zapremnine) tekućine. </w:t>
            </w:r>
          </w:p>
          <w:p w14:paraId="55E258EB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677A1618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pojam volumena (obujma, zapremnine) tekućine</w:t>
            </w:r>
          </w:p>
          <w:p w14:paraId="51AE980B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320BCB78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proizvoljno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primjenjuje pojam volumena, zapremine ili obujma tekućine.</w:t>
            </w:r>
          </w:p>
        </w:tc>
        <w:tc>
          <w:tcPr>
            <w:tcW w:w="2517" w:type="dxa"/>
          </w:tcPr>
          <w:p w14:paraId="09897C89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>Uz poticaj, u uglavnom odgovarajućem kontekstu, primjenjuje pojam volumena, zapremine ili obujma tekućine.</w:t>
            </w:r>
          </w:p>
        </w:tc>
        <w:tc>
          <w:tcPr>
            <w:tcW w:w="2516" w:type="dxa"/>
          </w:tcPr>
          <w:p w14:paraId="7A7B413F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Primjenjuje pojam volumena, zapremine ili obujma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odgovarajućem kontekstu</w:t>
            </w: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658317E7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U svom rječniku, spontano primjenjuje pojam volumena, zapremine ili obujma tekućine.</w:t>
            </w:r>
          </w:p>
        </w:tc>
      </w:tr>
      <w:tr w:rsidR="005F5524" w:rsidRPr="00B4176C" w14:paraId="2D6CE036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2F58875A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724D588A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i uspoređuje različite posude za čuvanje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C4AA5F7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517" w:type="dxa"/>
          </w:tcPr>
          <w:p w14:paraId="76CDA3B5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516" w:type="dxa"/>
          </w:tcPr>
          <w:p w14:paraId="4A0E52AF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937" w:type="dxa"/>
          </w:tcPr>
          <w:p w14:paraId="2286EE33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Povezujući sa ranijim iskustvima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</w:t>
            </w: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namjene posuda za čuvanje tekućine.</w:t>
            </w:r>
          </w:p>
        </w:tc>
      </w:tr>
      <w:tr w:rsidR="005F5524" w:rsidRPr="00B4176C" w14:paraId="13FD9AB1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44E24E9C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vezu između oblika i volumena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8EE8C17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vezu između oblika i volumena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32812AE5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najjednostavnijim primjerima i uz stalno 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</w:tc>
        <w:tc>
          <w:tcPr>
            <w:tcW w:w="2517" w:type="dxa"/>
          </w:tcPr>
          <w:p w14:paraId="2057532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jednostavnijim primjerima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511EEA32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2A0B5BE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0D086CE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2AD04BED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ranijim iskustvima i procjenom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51DA07A6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032438BE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volumen tekućine prelijevanjem.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FA18C98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volumen tekućine prelijevanjem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39B6636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volumen.</w:t>
            </w:r>
          </w:p>
        </w:tc>
        <w:tc>
          <w:tcPr>
            <w:tcW w:w="2517" w:type="dxa"/>
          </w:tcPr>
          <w:p w14:paraId="4BACD891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</w:tcPr>
          <w:p w14:paraId="40FD204C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49CCD37C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1D8B8EB9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34644FB6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0752BBE2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jedinice za mjerenje volumena tekućine (litra, decilitar)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0BFE7A8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  <w:p w14:paraId="3CAEA9EA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13B943F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56FFE11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7472AEA2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 uglavnom uspješno ih stavljajući u suodnos.</w:t>
            </w:r>
          </w:p>
        </w:tc>
        <w:tc>
          <w:tcPr>
            <w:tcW w:w="2937" w:type="dxa"/>
          </w:tcPr>
          <w:p w14:paraId="6EA28299" w14:textId="77777777" w:rsidR="005F5524" w:rsidRPr="00B56C30" w:rsidRDefault="005F5524" w:rsidP="00C365AF">
            <w:pP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U zadatcima primjenjuje odnose mjernih jedinica za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tekućine</w:t>
            </w: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.</w:t>
            </w:r>
          </w:p>
          <w:p w14:paraId="6B790A43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31DA2292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0DEF15B8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mjernim jedinicama za volumen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820E466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mjernim jedinicama za volumen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0E6EB82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djelomično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517" w:type="dxa"/>
          </w:tcPr>
          <w:p w14:paraId="05E59486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nesigurnosti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516" w:type="dxa"/>
          </w:tcPr>
          <w:p w14:paraId="537F984B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937" w:type="dxa"/>
          </w:tcPr>
          <w:p w14:paraId="61025740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</w:tr>
      <w:tr w:rsidR="005F5524" w:rsidRPr="00B4176C" w14:paraId="6B6CE939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186CF93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Preračunava mjerne jedinice.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7A21D22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preračunava mjerne 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1446CE2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jerne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reračunava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predočenih pomoćnih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zapisa brojčanih odnosa među mjernim jedinicama.</w:t>
            </w:r>
          </w:p>
        </w:tc>
        <w:tc>
          <w:tcPr>
            <w:tcW w:w="2517" w:type="dxa"/>
          </w:tcPr>
          <w:p w14:paraId="0911D12D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Preračunava mjerne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jednostavnijim primjerima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</w:tcPr>
          <w:p w14:paraId="0B92723C" w14:textId="77777777" w:rsidR="005F5524" w:rsidRPr="0098029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točno rješava zadatke u kojima je iskazana </w:t>
            </w: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potreba za preračunavanjem mjernih jedinica.</w:t>
            </w:r>
          </w:p>
        </w:tc>
        <w:tc>
          <w:tcPr>
            <w:tcW w:w="2937" w:type="dxa"/>
          </w:tcPr>
          <w:p w14:paraId="0C3514D5" w14:textId="77777777" w:rsidR="005F5524" w:rsidRPr="0098029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Lako, brzo i točno rješava zadatke u kojima je iskazana potreba za </w:t>
            </w: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preračunavanjem mjernih jedinica.</w:t>
            </w:r>
          </w:p>
        </w:tc>
      </w:tr>
      <w:tr w:rsidR="005F5524" w:rsidRPr="00823DBD" w14:paraId="3794829B" w14:textId="77777777" w:rsidTr="00C365A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4C3C123D" w14:textId="77777777" w:rsidR="005F5524" w:rsidRPr="00823DB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>ISHOD: MAT OŠ D.4.2. Uspoređuje površine likova te ih mjeri jediničnim kvadratima.</w:t>
            </w:r>
          </w:p>
        </w:tc>
      </w:tr>
      <w:tr w:rsidR="005F5524" w:rsidRPr="00823DBD" w14:paraId="22AEB305" w14:textId="77777777" w:rsidTr="00C365A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76342FB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60D8CC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20DD5501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6612C421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78FB0BB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51FE452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6A42CBB4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23168ADA" w14:textId="77777777" w:rsidR="005F5524" w:rsidRPr="00C0295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2D9A457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 ravnini uspoređuje likove različitih površina prema veličini dijela ravnine koju zauzimaju te tako upoznaje pojam površine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2825A98" w14:textId="77777777" w:rsidR="005F5524" w:rsidRPr="00A2014E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uspoređuje likove različitih površina, prepoznaje pojam površine pomoću dodatnih smjernica i vođenja.</w:t>
            </w:r>
          </w:p>
        </w:tc>
        <w:tc>
          <w:tcPr>
            <w:tcW w:w="2517" w:type="dxa"/>
          </w:tcPr>
          <w:p w14:paraId="3DDA73E0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nesigurnosti uspoređuje likove različitih površina, prepoznaje pojam površine.</w:t>
            </w:r>
          </w:p>
        </w:tc>
        <w:tc>
          <w:tcPr>
            <w:tcW w:w="2516" w:type="dxa"/>
          </w:tcPr>
          <w:p w14:paraId="009C3F7B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uspoređuje likove različitih površina, shvaća pojam površine.</w:t>
            </w:r>
          </w:p>
        </w:tc>
        <w:tc>
          <w:tcPr>
            <w:tcW w:w="2937" w:type="dxa"/>
          </w:tcPr>
          <w:p w14:paraId="053C02C4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praktičnu potrebu mjerenja površine,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uspoređuje likove različitih površina, shvaća pojam površine.</w:t>
            </w:r>
          </w:p>
        </w:tc>
      </w:tr>
      <w:tr w:rsidR="005F5524" w:rsidRPr="00B4176C" w14:paraId="78ADFAB7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1F8DAE10" w14:textId="77777777" w:rsidR="005F5524" w:rsidRPr="007F1F86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površinu likova ucrtanih u kvadratnoj mreži prebrojavanjem kvadrata.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95B6518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površinu likova ucrtanih u kvadratnoj mreži prebrojavanjem kvadrata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24215EB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1C4FCE29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517" w:type="dxa"/>
          </w:tcPr>
          <w:p w14:paraId="3CA4C30D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smjernice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17DBA07E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516" w:type="dxa"/>
          </w:tcPr>
          <w:p w14:paraId="5FA8C249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6832536B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937" w:type="dxa"/>
          </w:tcPr>
          <w:p w14:paraId="6DB71519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23B1492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  <w:p w14:paraId="634F6A4D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7E43A667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5782A2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Ucrtava u kvadratnu mrežu likove zadane površine.</w:t>
            </w:r>
          </w:p>
          <w:p w14:paraId="2DF5F4C2" w14:textId="77777777" w:rsidR="005F5524" w:rsidRPr="00E82EC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4FBB811B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ucrtava u kvadratnu mrežu likove zadane površine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754BF5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neprecizno ucrtava jednostavne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393DB1AB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ED5BC06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nestalnom preciznošću,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jednostavne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389AEFE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precizno,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2AF2FDFD" w14:textId="77777777" w:rsidR="005F5524" w:rsidRPr="00E82ECC" w:rsidRDefault="005F5524" w:rsidP="00C365A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70690CD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precizno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61EDE3A9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6EE6A065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0453BFB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površine pravokutnih likova prekrivanjem površine jediničnim kvadratom.</w:t>
            </w:r>
          </w:p>
          <w:p w14:paraId="1BEECAE4" w14:textId="77777777" w:rsidR="005F5524" w:rsidRPr="00E82EC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32EA4686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površine pravokutnih likova prekrivanjem površine jediničnim kvadratom</w:t>
            </w:r>
          </w:p>
          <w:p w14:paraId="60A05746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240F50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11056DF5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858040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039E8D75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74A574F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0A8592DC" w14:textId="77777777" w:rsidR="005F5524" w:rsidRPr="00E82ECC" w:rsidRDefault="005F5524" w:rsidP="00C365A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15FB51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0FB35C3F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07D71FA7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0A435C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Poznaje standardne mjere za površinu (centimetar kvadratni, decimetar kvadratni, metar kvadratni).</w:t>
            </w:r>
          </w:p>
          <w:p w14:paraId="56B0137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3BE8C0CF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poznaje standardne mjere za površinu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B399E96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oznaje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C85D515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554C5261" w14:textId="77777777" w:rsidR="005F5524" w:rsidRPr="00E82EC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preračunava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6C014594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preračunava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</w:tr>
      <w:tr w:rsidR="005F5524" w:rsidRPr="00B4176C" w14:paraId="0A8625EC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62E5F7E6" w14:textId="77777777" w:rsidR="005F5524" w:rsidRPr="00E82ECC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pravokutne površine u neposrednoj okolini.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B640F2B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pravokutne površine u neposrednoj okolini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38A6AB94" w14:textId="77777777" w:rsidR="005F5524" w:rsidRPr="004C5C23" w:rsidRDefault="005F5524" w:rsidP="00C365A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uz vođenje učitelja ili kao dio skupine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pravokutne površine u neposrednoj okolini.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D112720" w14:textId="77777777" w:rsidR="005F5524" w:rsidRPr="00E82ECC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pravokutne površine u neposrednoj okolini.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616F913" w14:textId="77777777" w:rsidR="005F5524" w:rsidRPr="00E82ECC" w:rsidRDefault="005F5524" w:rsidP="00C365A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praktičnu potrebu mjerenja površine,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</w:t>
            </w: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površine u svojoj okolini.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7A5E30E1" w14:textId="77777777" w:rsidR="005F5524" w:rsidRPr="009C47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>Uviđa praktičnu potrebu mjerenja površine, smišlja najbolje načine mjerenja površine u svojoj okolini.</w:t>
            </w:r>
          </w:p>
        </w:tc>
      </w:tr>
      <w:tr w:rsidR="005F5524" w:rsidRPr="00B4176C" w14:paraId="0508AB0D" w14:textId="77777777" w:rsidTr="00C365AF">
        <w:tc>
          <w:tcPr>
            <w:tcW w:w="16019" w:type="dxa"/>
            <w:gridSpan w:val="7"/>
            <w:shd w:val="clear" w:color="auto" w:fill="B3E5A1" w:themeFill="accent6" w:themeFillTint="66"/>
          </w:tcPr>
          <w:p w14:paraId="57697DB7" w14:textId="77777777" w:rsidR="005F5524" w:rsidRPr="003B1DB9" w:rsidRDefault="005F5524" w:rsidP="00C365A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5F5524" w:rsidRPr="00B4176C" w14:paraId="0D962A7E" w14:textId="77777777" w:rsidTr="00C365A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3896D5D5" w14:textId="77777777" w:rsidR="005F5524" w:rsidRPr="0049662D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E.4.1. Provodi jednostavna istraživanja i analizira dobivene podatke.</w:t>
            </w:r>
          </w:p>
        </w:tc>
      </w:tr>
      <w:tr w:rsidR="005F5524" w:rsidRPr="00823DBD" w14:paraId="178A189F" w14:textId="77777777" w:rsidTr="00C365A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4E8DCA5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04657A9D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441D9640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3E19FE73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06435C85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61410C8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692EF127" w14:textId="77777777" w:rsidTr="00C365AF">
        <w:tblPrEx>
          <w:tblLook w:val="04A0" w:firstRow="1" w:lastRow="0" w:firstColumn="1" w:lastColumn="0" w:noHBand="0" w:noVBand="1"/>
        </w:tblPrEx>
        <w:tc>
          <w:tcPr>
            <w:tcW w:w="7089" w:type="dxa"/>
            <w:gridSpan w:val="3"/>
            <w:tcBorders>
              <w:right w:val="double" w:sz="12" w:space="0" w:color="auto"/>
            </w:tcBorders>
            <w:shd w:val="clear" w:color="auto" w:fill="FFFFFF" w:themeFill="background1"/>
          </w:tcPr>
          <w:p w14:paraId="27DF381F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Osmišljava i provodi jednostavna istraživanja u svojoj neposrednoj okolini.</w:t>
            </w:r>
          </w:p>
        </w:tc>
        <w:tc>
          <w:tcPr>
            <w:tcW w:w="8930" w:type="dxa"/>
            <w:gridSpan w:val="4"/>
            <w:tcBorders>
              <w:left w:val="double" w:sz="12" w:space="0" w:color="auto"/>
            </w:tcBorders>
            <w:shd w:val="clear" w:color="auto" w:fill="FFFFFF" w:themeFill="background1"/>
          </w:tcPr>
          <w:p w14:paraId="3978C51E" w14:textId="77777777" w:rsidR="005F5524" w:rsidRPr="00400421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5F5524" w:rsidRPr="00B4176C" w14:paraId="1F7A8C4D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48E65C8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Prikuplja podatke, razvrstava ih i prikazuje neformalno i formalno.</w:t>
            </w:r>
          </w:p>
        </w:tc>
        <w:tc>
          <w:tcPr>
            <w:tcW w:w="294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8788E72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prikuplja podatke, razvrstava ih i prikazuje neformalno i formalno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shd w:val="clear" w:color="auto" w:fill="FFFFFF" w:themeFill="background1"/>
          </w:tcPr>
          <w:p w14:paraId="53FD785D" w14:textId="77777777" w:rsidR="005F5524" w:rsidRPr="00400421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517" w:type="dxa"/>
            <w:shd w:val="clear" w:color="auto" w:fill="FFFFFF" w:themeFill="background1"/>
          </w:tcPr>
          <w:p w14:paraId="3DFF7688" w14:textId="77777777" w:rsidR="005F5524" w:rsidRPr="0085187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516" w:type="dxa"/>
            <w:shd w:val="clear" w:color="auto" w:fill="FFFFFF" w:themeFill="background1"/>
          </w:tcPr>
          <w:p w14:paraId="0C7304B8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937" w:type="dxa"/>
            <w:shd w:val="clear" w:color="auto" w:fill="FFFFFF" w:themeFill="background1"/>
          </w:tcPr>
          <w:p w14:paraId="3388BAFF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predlažući različite grafove za unos različitih podataka.</w:t>
            </w:r>
          </w:p>
        </w:tc>
      </w:tr>
      <w:tr w:rsidR="005F5524" w:rsidRPr="00B4176C" w14:paraId="4408F5EB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3B651A46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tablica i jednostavnih dijagrama.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0ADC107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podatke iz tablica i jednostavnih dijagrama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4D2FBF8" w14:textId="77777777" w:rsidR="005F5524" w:rsidRPr="00400421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č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  <w:tc>
          <w:tcPr>
            <w:tcW w:w="2517" w:type="dxa"/>
          </w:tcPr>
          <w:p w14:paraId="7D190513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tablica i jednostavnih dijagrama.</w:t>
            </w:r>
          </w:p>
        </w:tc>
        <w:tc>
          <w:tcPr>
            <w:tcW w:w="2516" w:type="dxa"/>
          </w:tcPr>
          <w:p w14:paraId="43E49BA5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 točno č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  <w:tc>
          <w:tcPr>
            <w:tcW w:w="2937" w:type="dxa"/>
          </w:tcPr>
          <w:p w14:paraId="3433D897" w14:textId="77777777" w:rsidR="005F5524" w:rsidRPr="00EE6D6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</w:tr>
      <w:tr w:rsidR="005F5524" w:rsidRPr="00B4176C" w14:paraId="6EAA4DED" w14:textId="77777777" w:rsidTr="00C365A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26CF02C7" w14:textId="77777777" w:rsidR="005F5524" w:rsidRPr="0049662D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E.4.2. Opisuje vjerojatnost događaja.</w:t>
            </w:r>
          </w:p>
        </w:tc>
      </w:tr>
      <w:tr w:rsidR="005F5524" w:rsidRPr="00823DBD" w14:paraId="1A0E20F1" w14:textId="77777777" w:rsidTr="00C365A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167C81CC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18C3CF6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3C0B78A4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1F200C2A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2B7F5FE8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508F070B" w14:textId="77777777" w:rsidR="005F5524" w:rsidRPr="00823DB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143D0D99" w14:textId="77777777" w:rsidTr="00C365AF">
        <w:tblPrEx>
          <w:tblLook w:val="04A0" w:firstRow="1" w:lastRow="0" w:firstColumn="1" w:lastColumn="0" w:noHBand="0" w:noVBand="1"/>
        </w:tblPrEx>
        <w:tc>
          <w:tcPr>
            <w:tcW w:w="7089" w:type="dxa"/>
            <w:gridSpan w:val="3"/>
            <w:tcBorders>
              <w:right w:val="double" w:sz="12" w:space="0" w:color="auto"/>
            </w:tcBorders>
          </w:tcPr>
          <w:p w14:paraId="2B127F44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razgovoru iskazuje mogućnosti.</w:t>
            </w:r>
          </w:p>
        </w:tc>
        <w:tc>
          <w:tcPr>
            <w:tcW w:w="8930" w:type="dxa"/>
            <w:gridSpan w:val="4"/>
          </w:tcPr>
          <w:p w14:paraId="7FA912A4" w14:textId="77777777" w:rsidR="005F5524" w:rsidRPr="00C41F0F" w:rsidRDefault="005F5524" w:rsidP="00C365AF">
            <w:pPr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5F5524" w:rsidRPr="00B4176C" w14:paraId="744B7FDA" w14:textId="77777777" w:rsidTr="00C365A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053F6F57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ishode riječima vjerojatniji, manje vjerojatan, najvjerojatniji.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6D9F1E64" w14:textId="77777777" w:rsidR="005F5524" w:rsidRPr="001B1AA7" w:rsidRDefault="005F5524" w:rsidP="00C365A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ishode riječima vjerojatniji, manje vjerojatan, najvjerojatniji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0C5DCE9A" w14:textId="77777777" w:rsidR="005F5524" w:rsidRPr="00400421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razabire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koji su sigurni, mogući i nemogući.</w:t>
            </w:r>
          </w:p>
        </w:tc>
        <w:tc>
          <w:tcPr>
            <w:tcW w:w="2517" w:type="dxa"/>
          </w:tcPr>
          <w:p w14:paraId="05CBAF8F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avodi događaje koji su sigurni, mogući i nemogući.</w:t>
            </w:r>
          </w:p>
        </w:tc>
        <w:tc>
          <w:tcPr>
            <w:tcW w:w="2516" w:type="dxa"/>
          </w:tcPr>
          <w:p w14:paraId="721AAA9B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događaje koji su sigurni, mogući i nemogući.</w:t>
            </w:r>
          </w:p>
        </w:tc>
        <w:tc>
          <w:tcPr>
            <w:tcW w:w="2937" w:type="dxa"/>
          </w:tcPr>
          <w:p w14:paraId="040FFC37" w14:textId="77777777" w:rsidR="005F5524" w:rsidRPr="00D428E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razvrstava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koji su sigurni, mogući i nemogući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potkrjepljujući svoje procjene dodatnim tvrdnjama.</w:t>
            </w:r>
          </w:p>
        </w:tc>
      </w:tr>
    </w:tbl>
    <w:p w14:paraId="0F74BF0A" w14:textId="77777777" w:rsidR="005F5524" w:rsidRDefault="005F5524" w:rsidP="005F5524">
      <w:pPr>
        <w:rPr>
          <w:rFonts w:cstheme="minorHAnsi"/>
          <w:sz w:val="24"/>
        </w:rPr>
      </w:pPr>
    </w:p>
    <w:p w14:paraId="0CD1AB64" w14:textId="77777777" w:rsidR="005F5524" w:rsidRPr="00B4176C" w:rsidRDefault="005F5524" w:rsidP="005F5524">
      <w:pPr>
        <w:pStyle w:val="box459587"/>
        <w:jc w:val="both"/>
        <w:rPr>
          <w:rFonts w:cstheme="minorHAnsi"/>
        </w:rPr>
      </w:pPr>
    </w:p>
    <w:p w14:paraId="62A8DD1D" w14:textId="77777777" w:rsidR="005F5524" w:rsidRDefault="005F5524" w:rsidP="005F5524">
      <w:pPr>
        <w:rPr>
          <w:rFonts w:cstheme="minorHAnsi"/>
        </w:rPr>
      </w:pPr>
    </w:p>
    <w:p w14:paraId="03378DD0" w14:textId="77777777" w:rsidR="005F5524" w:rsidRDefault="005F5524" w:rsidP="005F5524">
      <w:pPr>
        <w:rPr>
          <w:rFonts w:cstheme="minorHAnsi"/>
        </w:rPr>
      </w:pPr>
    </w:p>
    <w:p w14:paraId="054803BD" w14:textId="77777777" w:rsidR="005F5524" w:rsidRDefault="005F5524" w:rsidP="005F5524">
      <w:pPr>
        <w:rPr>
          <w:rFonts w:cstheme="minorHAnsi"/>
        </w:rPr>
      </w:pPr>
    </w:p>
    <w:p w14:paraId="36C40C5B" w14:textId="77777777" w:rsidR="005F5524" w:rsidRDefault="005F5524" w:rsidP="005F5524">
      <w:pPr>
        <w:rPr>
          <w:rFonts w:cstheme="minorHAnsi"/>
        </w:rPr>
      </w:pPr>
    </w:p>
    <w:p w14:paraId="1A1ACD5A" w14:textId="77777777" w:rsidR="005F5524" w:rsidRDefault="005F5524" w:rsidP="005F5524">
      <w:pPr>
        <w:rPr>
          <w:rFonts w:cstheme="minorHAnsi"/>
        </w:rPr>
      </w:pPr>
    </w:p>
    <w:p w14:paraId="1144B922" w14:textId="77777777" w:rsidR="005F5524" w:rsidRDefault="005F5524" w:rsidP="005F5524">
      <w:pPr>
        <w:rPr>
          <w:rFonts w:cstheme="minorHAnsi"/>
        </w:rPr>
      </w:pPr>
    </w:p>
    <w:p w14:paraId="147F131D" w14:textId="77777777" w:rsidR="005F5524" w:rsidRDefault="005F5524" w:rsidP="005F5524">
      <w:pPr>
        <w:rPr>
          <w:rFonts w:cstheme="minorHAnsi"/>
        </w:rPr>
      </w:pPr>
    </w:p>
    <w:p w14:paraId="6A0CF721" w14:textId="77777777" w:rsidR="005F5524" w:rsidRPr="00997EE6" w:rsidRDefault="005F5524" w:rsidP="005F5524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0E71A4A7" w14:textId="77777777" w:rsidR="005F5524" w:rsidRPr="00204968" w:rsidRDefault="005F5524" w:rsidP="005F5524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38C65137" w14:textId="77777777" w:rsidR="005F5524" w:rsidRPr="00204968" w:rsidRDefault="005F5524" w:rsidP="005F5524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Organiziranost svijeta oko nas (oznaka A)</w:t>
      </w:r>
    </w:p>
    <w:p w14:paraId="2B268DD0" w14:textId="77777777" w:rsidR="005F5524" w:rsidRPr="00204968" w:rsidRDefault="005F5524" w:rsidP="005F5524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Promjene i odnosi (oznaka B)</w:t>
      </w:r>
    </w:p>
    <w:p w14:paraId="011B2E72" w14:textId="77777777" w:rsidR="005F5524" w:rsidRPr="00204968" w:rsidRDefault="005F5524" w:rsidP="005F5524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0AD182A4" w14:textId="77777777" w:rsidR="005F5524" w:rsidRPr="00204968" w:rsidRDefault="005F5524" w:rsidP="005F5524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t>Energija (oznaka D).</w:t>
      </w:r>
    </w:p>
    <w:p w14:paraId="228D7C09" w14:textId="77777777" w:rsidR="005F5524" w:rsidRPr="00204968" w:rsidRDefault="005F5524" w:rsidP="005F5524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lastRenderedPageBreak/>
        <w:t>U nastavnome predmetu Priroda i društvo dva su elementa vrednovanja:</w:t>
      </w:r>
    </w:p>
    <w:p w14:paraId="28DC3BED" w14:textId="77777777" w:rsidR="005F5524" w:rsidRPr="00204968" w:rsidRDefault="005F5524" w:rsidP="005F5524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23F3BC58" w14:textId="77777777" w:rsidR="005F5524" w:rsidRPr="00204968" w:rsidRDefault="005F5524" w:rsidP="005F5524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588D3181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3BB10688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11545757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6BA76677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1012D679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3DBAA185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3BD342AF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32B20579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7288BAE3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02767EB2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izrada konceptualnih i/ili umnih mapa, križaljki, pitalica, rebusa, kvizova, stripova, </w:t>
      </w:r>
      <w:proofErr w:type="spellStart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infografika</w:t>
      </w:r>
      <w:proofErr w:type="spellEnd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 prema unaprijed utvrđenim kriterijima </w:t>
      </w:r>
    </w:p>
    <w:p w14:paraId="16E71941" w14:textId="77777777" w:rsidR="005F5524" w:rsidRPr="00204968" w:rsidRDefault="005F5524" w:rsidP="005F55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3AC09AFF" w14:textId="77777777" w:rsidR="005F5524" w:rsidRPr="00204968" w:rsidRDefault="005F5524" w:rsidP="005F5524">
      <w:pPr>
        <w:rPr>
          <w:rFonts w:cstheme="minorHAnsi"/>
          <w:b/>
          <w:i/>
          <w:sz w:val="24"/>
          <w:szCs w:val="24"/>
        </w:rPr>
      </w:pPr>
    </w:p>
    <w:p w14:paraId="0A0704F4" w14:textId="77777777" w:rsidR="005F5524" w:rsidRPr="00204968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4A55AFB9" w14:textId="77777777" w:rsidR="005F5524" w:rsidRDefault="005F5524" w:rsidP="005F5524">
      <w:pPr>
        <w:rPr>
          <w:rFonts w:cstheme="minorHAnsi"/>
          <w:b/>
          <w:sz w:val="24"/>
          <w:szCs w:val="24"/>
        </w:rPr>
      </w:pPr>
    </w:p>
    <w:p w14:paraId="5443370E" w14:textId="77777777" w:rsidR="005F5524" w:rsidRDefault="005F5524" w:rsidP="005F5524">
      <w:pPr>
        <w:rPr>
          <w:rFonts w:cstheme="minorHAnsi"/>
          <w:b/>
          <w:sz w:val="24"/>
          <w:szCs w:val="24"/>
        </w:rPr>
      </w:pPr>
    </w:p>
    <w:p w14:paraId="31A3EEAD" w14:textId="77777777" w:rsidR="005F5524" w:rsidRPr="004C79C8" w:rsidRDefault="005F5524" w:rsidP="005F5524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735" w:type="dxa"/>
        <w:tblInd w:w="-998" w:type="dxa"/>
        <w:tblLook w:val="0480" w:firstRow="0" w:lastRow="0" w:firstColumn="1" w:lastColumn="0" w:noHBand="0" w:noVBand="1"/>
      </w:tblPr>
      <w:tblGrid>
        <w:gridCol w:w="2662"/>
        <w:gridCol w:w="2668"/>
        <w:gridCol w:w="2533"/>
        <w:gridCol w:w="1272"/>
        <w:gridCol w:w="159"/>
        <w:gridCol w:w="1271"/>
        <w:gridCol w:w="2517"/>
        <w:gridCol w:w="2653"/>
      </w:tblGrid>
      <w:tr w:rsidR="005F5524" w:rsidRPr="00B4176C" w14:paraId="49C577DD" w14:textId="77777777" w:rsidTr="00C365A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B3E5A1" w:themeFill="accent6" w:themeFillTint="66"/>
            <w:vAlign w:val="center"/>
          </w:tcPr>
          <w:p w14:paraId="79082D79" w14:textId="77777777" w:rsidR="005F5524" w:rsidRPr="00344D94" w:rsidRDefault="005F5524" w:rsidP="00C365AF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5F5524" w:rsidRPr="00B4176C" w14:paraId="4A4F31BF" w14:textId="77777777" w:rsidTr="00C365A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37942B55" w14:textId="77777777" w:rsidR="005F5524" w:rsidRPr="00136628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A.4.1. Učenik zaključuje o organiziranosti ljudskoga tijela i životnih zajednica.</w:t>
            </w:r>
          </w:p>
        </w:tc>
      </w:tr>
      <w:tr w:rsidR="005F5524" w:rsidRPr="00603770" w14:paraId="6293FB95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B344C5E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062A624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638C6D72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1D4F9B5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120804B2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58A8E632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34FAC8D4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622760C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organiziranost biljaka i životinja na primjeru životne zajednice.</w:t>
            </w:r>
          </w:p>
          <w:p w14:paraId="1BB9012C" w14:textId="77777777" w:rsidR="005F5524" w:rsidRPr="007E45DA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36EBC0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organiziranost biljaka i životinja na primjeru životne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6A2FC6C8" w14:textId="77777777" w:rsidR="005F5524" w:rsidRPr="00B53F5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stalan poticaj, pomoć i jasno određene male spoznajne korake djelomično zaključuje o glavnim značajkama o staništima i povezanosti biljnoga i životinjskoga svijeta.</w:t>
            </w:r>
          </w:p>
        </w:tc>
        <w:tc>
          <w:tcPr>
            <w:tcW w:w="2702" w:type="dxa"/>
            <w:gridSpan w:val="3"/>
          </w:tcPr>
          <w:p w14:paraId="45E9E4FC" w14:textId="77777777" w:rsidR="005F5524" w:rsidRPr="00B53F59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Prema konkretnim pojašnjenim primjerima uz dodatno navođenje kroz pitanja </w:t>
            </w:r>
            <w:r w:rsidRPr="004E4020">
              <w:rPr>
                <w:rFonts w:cstheme="minorHAnsi"/>
                <w:sz w:val="24"/>
                <w:szCs w:val="24"/>
              </w:rPr>
              <w:t xml:space="preserve">zaključuje o povezanosti staništa i biljnoga i životinjskoga svijeta. Uočava </w:t>
            </w:r>
            <w:r>
              <w:rPr>
                <w:rFonts w:cstheme="minorHAnsi"/>
                <w:sz w:val="24"/>
                <w:szCs w:val="24"/>
              </w:rPr>
              <w:t xml:space="preserve">i uz podršku istražuje </w:t>
            </w:r>
            <w:r w:rsidRPr="004E4020">
              <w:rPr>
                <w:rFonts w:cstheme="minorHAnsi"/>
                <w:sz w:val="24"/>
                <w:szCs w:val="24"/>
              </w:rPr>
              <w:t>organiziranost  životnih zajednica s obzirom na životne uvjete koji u njima vladaju, uz kraće navođenje samostalno objaš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4E4020">
              <w:rPr>
                <w:rFonts w:cstheme="minorHAnsi"/>
                <w:sz w:val="24"/>
                <w:szCs w:val="24"/>
              </w:rPr>
              <w:t>java.</w:t>
            </w:r>
          </w:p>
        </w:tc>
        <w:tc>
          <w:tcPr>
            <w:tcW w:w="2517" w:type="dxa"/>
          </w:tcPr>
          <w:p w14:paraId="39027AD4" w14:textId="77777777" w:rsidR="005F5524" w:rsidRPr="00B53F59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manji poticaj zaključuje o povezanosti staništa i biljnoga i životinjskoga svijeta. Uočava i istražuje organiziranost  </w:t>
            </w:r>
            <w:r w:rsidRPr="004E4020">
              <w:rPr>
                <w:rFonts w:cstheme="minorHAnsi"/>
                <w:sz w:val="24"/>
                <w:szCs w:val="24"/>
              </w:rPr>
              <w:t>životnih zajednica s obzirom na životne uvjete koji u njima vladaju</w:t>
            </w:r>
            <w:r>
              <w:rPr>
                <w:rFonts w:cstheme="minorHAnsi"/>
                <w:sz w:val="24"/>
                <w:szCs w:val="24"/>
              </w:rPr>
              <w:t>, uz kraće navođenje samostalno objašnjava.</w:t>
            </w:r>
          </w:p>
        </w:tc>
        <w:tc>
          <w:tcPr>
            <w:tcW w:w="2653" w:type="dxa"/>
          </w:tcPr>
          <w:p w14:paraId="2F2EE458" w14:textId="77777777" w:rsidR="005F5524" w:rsidRPr="00B53F59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Istražuje i o</w:t>
            </w:r>
            <w:r w:rsidRPr="004E4020">
              <w:rPr>
                <w:rFonts w:cstheme="minorHAnsi"/>
                <w:sz w:val="24"/>
                <w:szCs w:val="24"/>
              </w:rPr>
              <w:t>bjašnjava povezanost staništa i biljnoga i životinjskoga svijeta te organiziranost životnih zajednica s obzirom na životne uvjete koji u njima vladaju.</w:t>
            </w:r>
          </w:p>
        </w:tc>
      </w:tr>
      <w:tr w:rsidR="005F5524" w:rsidRPr="00B4176C" w14:paraId="73529437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13F7441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životne uvjete u životnoj zajednici i povezuje ih s njezinom organiziranošću.</w:t>
            </w:r>
          </w:p>
          <w:p w14:paraId="0FFBB605" w14:textId="77777777" w:rsidR="005F5524" w:rsidRPr="007E45DA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6828FDE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životne uvjete u životnoj zajednici i povezuje ih s njezinom organiziranošću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19D61E61" w14:textId="77777777" w:rsidR="005F5524" w:rsidRPr="00B53F59" w:rsidRDefault="005F5524" w:rsidP="00C365A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Zbog izrazito slabe nadogradnje znanja, nabraja životne uvjete uz pomoć, navodi ih prema predlošku za određenu životnu zajednicu, prepoznaje organiziranost te zajednice ukoliko se na to jasno ukaže primjerom.</w:t>
            </w:r>
          </w:p>
        </w:tc>
        <w:tc>
          <w:tcPr>
            <w:tcW w:w="2702" w:type="dxa"/>
            <w:gridSpan w:val="3"/>
          </w:tcPr>
          <w:p w14:paraId="465823D6" w14:textId="77777777" w:rsidR="005F5524" w:rsidRPr="00B53F59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Sudjeluje u </w:t>
            </w:r>
            <w:proofErr w:type="spellStart"/>
            <w:r>
              <w:rPr>
                <w:rFonts w:cstheme="minorHAnsi"/>
                <w:sz w:val="24"/>
                <w:szCs w:val="24"/>
              </w:rPr>
              <w:t>izvanučioničkoj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nastavi ili učenju otkrivanjem, promatranjem i uočavanjem glavnih životnih uvjeta u nekim životnim zajednicama koje su od prije dobro poznate (nadogradnja na sadržaje 3. r.), prema zadacima i navedenim osobitostima promatra staništa i osobitosti neke životne zajednice te povremeno zaključuje o organizaciji zajednica.</w:t>
            </w:r>
          </w:p>
        </w:tc>
        <w:tc>
          <w:tcPr>
            <w:tcW w:w="2517" w:type="dxa"/>
          </w:tcPr>
          <w:p w14:paraId="3E63B636" w14:textId="77777777" w:rsidR="005F5524" w:rsidRPr="00B53F59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Tijekom </w:t>
            </w:r>
            <w:proofErr w:type="spellStart"/>
            <w:r>
              <w:rPr>
                <w:rFonts w:cstheme="minorHAnsi"/>
                <w:sz w:val="24"/>
                <w:szCs w:val="24"/>
              </w:rPr>
              <w:t>izvanučioničke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nastave ili učenja otkrivanjem putem medija (video, dokumentarna emisija) većinom samostalno uočava osobitosti i zaključuje o životnim uvjetima u nekoj životnoj zajednici, staništu i organiziranosti u nekoj životnoj zajednici.</w:t>
            </w:r>
          </w:p>
        </w:tc>
        <w:tc>
          <w:tcPr>
            <w:tcW w:w="2653" w:type="dxa"/>
          </w:tcPr>
          <w:p w14:paraId="12521DEC" w14:textId="77777777" w:rsidR="005F5524" w:rsidRPr="004E4020" w:rsidRDefault="005F5524" w:rsidP="00C365A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Životnu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zajednicu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s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lakoćom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istražuje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tijekom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izvanučioničke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nastave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ili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video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prikazima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gdje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</w:t>
            </w:r>
            <w:r w:rsidRPr="004E4020">
              <w:rPr>
                <w:rFonts w:cstheme="minorHAnsi"/>
                <w:sz w:val="24"/>
                <w:szCs w:val="24"/>
                <w:lang w:val="en-US"/>
              </w:rPr>
              <w:t>romatra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stanište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proučava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biljni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životinjski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svijet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koji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obitava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njemu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šuma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travnjak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rijeka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jezero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more, bara,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močvara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sl.).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Samostalno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izvodi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zaključke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životnim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uvjetima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određenoj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životnoj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zajednici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te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uočava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povezuje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ih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s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organiziranošću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istih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</w:tr>
      <w:tr w:rsidR="005F5524" w:rsidRPr="00B4176C" w14:paraId="2A33F9CD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420CE5A3" w14:textId="77777777" w:rsidR="005F5524" w:rsidRPr="00B94789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3D2682C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ljudsko tijelo kao cjelinu i dovodi u vezu zajedničku ulogu pojedinih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9F31E2D" w14:textId="77777777" w:rsidR="005F5524" w:rsidRPr="00B53F59" w:rsidRDefault="005F5524" w:rsidP="00C365A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Navodi glavne organe i sustave organa, ali teže povezuje i shvaća povezanost i djelovanje istih.</w:t>
            </w:r>
          </w:p>
        </w:tc>
        <w:tc>
          <w:tcPr>
            <w:tcW w:w="2702" w:type="dxa"/>
            <w:gridSpan w:val="3"/>
          </w:tcPr>
          <w:p w14:paraId="3ED9750C" w14:textId="77777777" w:rsidR="005F5524" w:rsidRPr="00B5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organe i organske sustave pojedinačno i kao cjelinu i pokazuje ih na modelu. Djelomično zaključuje o organizmu u cijelosti i povezanosti organa i organskih sustava.</w:t>
            </w:r>
          </w:p>
        </w:tc>
        <w:tc>
          <w:tcPr>
            <w:tcW w:w="2517" w:type="dxa"/>
          </w:tcPr>
          <w:p w14:paraId="376C18E3" w14:textId="77777777" w:rsidR="005F5524" w:rsidRPr="00B5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organima i organskim sustavim kao cjelini, ali ih i pojedinačno navodi i dovodi u vezu. </w:t>
            </w:r>
            <w:r w:rsidRPr="00000B6A">
              <w:rPr>
                <w:rFonts w:eastAsia="Times New Roman" w:cstheme="minorHAnsi"/>
                <w:sz w:val="24"/>
                <w:szCs w:val="24"/>
                <w:lang w:eastAsia="hr-HR"/>
              </w:rPr>
              <w:t>Na prikazu ljudskoga tijela (crtež, model) objašnjava međusobnu povezanost svih sustava organa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 </w:t>
            </w:r>
          </w:p>
        </w:tc>
        <w:tc>
          <w:tcPr>
            <w:tcW w:w="2653" w:type="dxa"/>
          </w:tcPr>
          <w:p w14:paraId="490399E6" w14:textId="77777777" w:rsidR="005F5524" w:rsidRPr="00B5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 zanimanjem i razumijevanjem pristupa ljudskom tijelu kao cjelini te zaključuje o organima i organskim sustavima. </w:t>
            </w:r>
            <w:r w:rsidRPr="00000B6A">
              <w:rPr>
                <w:rFonts w:eastAsia="Times New Roman" w:cstheme="minorHAnsi"/>
                <w:sz w:val="24"/>
                <w:szCs w:val="24"/>
                <w:lang w:eastAsia="hr-HR"/>
              </w:rPr>
              <w:t>Na prikazu ljudskoga tijela (crtež, model) objašnjava međusobnu povezanost svih sustava organa.</w:t>
            </w:r>
          </w:p>
        </w:tc>
      </w:tr>
      <w:tr w:rsidR="005F5524" w:rsidRPr="00B4176C" w14:paraId="394524DB" w14:textId="77777777" w:rsidTr="00C365A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270300DF" w14:textId="77777777" w:rsidR="005F5524" w:rsidRPr="00136628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A.4.2. Učenik obrazlaže i prikazuje vremenski slijed događaja te organizira svoje vrijeme.</w:t>
            </w:r>
          </w:p>
        </w:tc>
      </w:tr>
      <w:tr w:rsidR="005F5524" w:rsidRPr="00603770" w14:paraId="10B8AB20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2CA3C81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23FEEBA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09B61D48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2A8E001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24A731C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3D2D5F9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603770" w14:paraId="5B000641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auto"/>
          </w:tcPr>
          <w:p w14:paraId="1789B5D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organizacije vremena na vlastitim primjerima.</w:t>
            </w:r>
          </w:p>
          <w:p w14:paraId="19125420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  <w:shd w:val="clear" w:color="auto" w:fill="auto"/>
          </w:tcPr>
          <w:p w14:paraId="6F3200A0" w14:textId="77777777" w:rsidR="005F5524" w:rsidRPr="00603770" w:rsidRDefault="005F5524" w:rsidP="00C365AF">
            <w:pPr>
              <w:rPr>
                <w:rFonts w:cstheme="minorHAnsi"/>
                <w:b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važnost organizacije vremena na vlastitim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shd w:val="clear" w:color="auto" w:fill="auto"/>
          </w:tcPr>
          <w:p w14:paraId="6C4EF262" w14:textId="77777777" w:rsidR="005F5524" w:rsidRPr="00A1783C" w:rsidRDefault="005F5524" w:rsidP="00C365A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Teže shvaća raspodjelu vremena i važnost organiziranja istoga jer su radne navike nedovoljno i nesustavno razvijane, što utječe na kvalitetno i organizirano vlastito vrijeme. Samostalno jako slabo objašnjava važnost organizacije vremena na vlastitim primjerima, daje kraće navode tek nakon pitanja i pomoći.</w:t>
            </w:r>
          </w:p>
        </w:tc>
        <w:tc>
          <w:tcPr>
            <w:tcW w:w="2702" w:type="dxa"/>
            <w:gridSpan w:val="3"/>
            <w:shd w:val="clear" w:color="auto" w:fill="auto"/>
          </w:tcPr>
          <w:p w14:paraId="2BB587F9" w14:textId="77777777" w:rsidR="005F5524" w:rsidRPr="00A1783C" w:rsidRDefault="005F5524" w:rsidP="00C365A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Prema primjerima iz udžbenika ili primjerima ostalih suučenika uviđa važnost i način organiziranja vremena te uz pomoć i jasan plan objašnjava svoje glavne aktivnosti tijekom dana, to jest organizaciju svoga vremena.</w:t>
            </w:r>
          </w:p>
        </w:tc>
        <w:tc>
          <w:tcPr>
            <w:tcW w:w="2517" w:type="dxa"/>
            <w:shd w:val="clear" w:color="auto" w:fill="auto"/>
          </w:tcPr>
          <w:p w14:paraId="6E2E245C" w14:textId="77777777" w:rsidR="005F5524" w:rsidRPr="00A1783C" w:rsidRDefault="005F5524" w:rsidP="00C365AF">
            <w:pPr>
              <w:rPr>
                <w:rFonts w:cstheme="minorHAnsi"/>
                <w:sz w:val="24"/>
              </w:rPr>
            </w:pPr>
            <w:r w:rsidRPr="00A1783C">
              <w:rPr>
                <w:rFonts w:cstheme="minorHAnsi"/>
                <w:sz w:val="24"/>
              </w:rPr>
              <w:t xml:space="preserve">Odabire </w:t>
            </w:r>
            <w:r>
              <w:rPr>
                <w:rFonts w:cstheme="minorHAnsi"/>
                <w:sz w:val="24"/>
              </w:rPr>
              <w:t xml:space="preserve">predložene </w:t>
            </w:r>
            <w:r w:rsidRPr="00A1783C">
              <w:rPr>
                <w:rFonts w:cstheme="minorHAnsi"/>
                <w:sz w:val="24"/>
              </w:rPr>
              <w:t>tehnike organizacije svoga vremena: vremensku crtu, raspored obveza, kalendar, podsjetnik i sl.</w:t>
            </w:r>
            <w:r>
              <w:rPr>
                <w:rFonts w:cstheme="minorHAnsi"/>
                <w:sz w:val="24"/>
              </w:rPr>
              <w:t xml:space="preserve"> U raspodjeli vremena potrebna je kratka uputa, ali većinom samostalno objašnjava važnost organizacije vremena prema vlastitim primjerima.</w:t>
            </w:r>
          </w:p>
        </w:tc>
        <w:tc>
          <w:tcPr>
            <w:tcW w:w="2653" w:type="dxa"/>
            <w:shd w:val="clear" w:color="auto" w:fill="auto"/>
          </w:tcPr>
          <w:p w14:paraId="7B35D381" w14:textId="77777777" w:rsidR="005F5524" w:rsidRPr="00A1783C" w:rsidRDefault="005F5524" w:rsidP="00C365A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Samostalno organizira svoje vrijeme jer su radne navike sustavno razvijane. Bira i koristi tehnike organizacije vremena poput: </w:t>
            </w:r>
            <w:r w:rsidRPr="00C5408D">
              <w:rPr>
                <w:rFonts w:cstheme="minorHAnsi"/>
                <w:sz w:val="24"/>
              </w:rPr>
              <w:t>vremensk</w:t>
            </w:r>
            <w:r>
              <w:rPr>
                <w:rFonts w:cstheme="minorHAnsi"/>
                <w:sz w:val="24"/>
              </w:rPr>
              <w:t>e</w:t>
            </w:r>
            <w:r w:rsidRPr="00C5408D">
              <w:rPr>
                <w:rFonts w:cstheme="minorHAnsi"/>
                <w:sz w:val="24"/>
              </w:rPr>
              <w:t xml:space="preserve"> crt</w:t>
            </w:r>
            <w:r>
              <w:rPr>
                <w:rFonts w:cstheme="minorHAnsi"/>
                <w:sz w:val="24"/>
              </w:rPr>
              <w:t>e</w:t>
            </w:r>
            <w:r w:rsidRPr="00C5408D">
              <w:rPr>
                <w:rFonts w:cstheme="minorHAnsi"/>
                <w:sz w:val="24"/>
              </w:rPr>
              <w:t>, raspored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 xml:space="preserve"> obveza, kalendar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>, podsjetnik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 xml:space="preserve"> i sl.</w:t>
            </w:r>
          </w:p>
        </w:tc>
      </w:tr>
      <w:tr w:rsidR="005F5524" w:rsidRPr="00B4176C" w14:paraId="6CA1B77F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2AFCD856" w14:textId="77777777" w:rsidR="005F5524" w:rsidRPr="00EB4877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Oblikuje i organizira svoje vrijeme, planira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svoje slobodno vrijeme (predviđa potrebno vrijeme za pisanje domaće zadaće i vrijeme za igru).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104243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oblikuje i organizira svoje vrijeme, planira svoje slobodno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6EE7566" w14:textId="77777777" w:rsidR="005F5524" w:rsidRPr="005C3350" w:rsidRDefault="005F5524" w:rsidP="00C365AF">
            <w:pPr>
              <w:rPr>
                <w:rFonts w:cstheme="minorHAnsi"/>
                <w:iCs/>
                <w:sz w:val="24"/>
                <w:szCs w:val="24"/>
                <w:lang w:val="hr-BA"/>
              </w:rPr>
            </w:pPr>
            <w:r>
              <w:rPr>
                <w:rFonts w:cstheme="minorHAnsi"/>
                <w:iCs/>
                <w:sz w:val="24"/>
                <w:szCs w:val="24"/>
              </w:rPr>
              <w:lastRenderedPageBreak/>
              <w:t xml:space="preserve">Potrebna stalna pomoć u planiranju, </w:t>
            </w:r>
            <w:r>
              <w:rPr>
                <w:rFonts w:cstheme="minorHAnsi"/>
                <w:iCs/>
                <w:sz w:val="24"/>
                <w:szCs w:val="24"/>
              </w:rPr>
              <w:lastRenderedPageBreak/>
              <w:t>oblikovanju i organizaciji vremena, teže samostalno procjenjuje koliko je  vremena potrebno za pisanje domaće zadaće i npr. igru</w:t>
            </w:r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 te je u tome potreban stalni nadzor dok se ne uvježba pravilna organizacija vremena.</w:t>
            </w:r>
          </w:p>
        </w:tc>
        <w:tc>
          <w:tcPr>
            <w:tcW w:w="2702" w:type="dxa"/>
            <w:gridSpan w:val="3"/>
          </w:tcPr>
          <w:p w14:paraId="151AA9F7" w14:textId="77777777" w:rsidR="005F5524" w:rsidRPr="00C5408D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Djelomično oblikuje</w:t>
            </w:r>
            <w:r w:rsidRPr="005C3350">
              <w:rPr>
                <w:rFonts w:cstheme="minorHAnsi"/>
                <w:sz w:val="24"/>
                <w:szCs w:val="24"/>
              </w:rPr>
              <w:t xml:space="preserve"> i organizira svoje vrijeme, </w:t>
            </w:r>
            <w:r w:rsidRPr="005C3350">
              <w:rPr>
                <w:rFonts w:cstheme="minorHAnsi"/>
                <w:sz w:val="24"/>
                <w:szCs w:val="24"/>
              </w:rPr>
              <w:lastRenderedPageBreak/>
              <w:t>planira svoje slobodno vrijeme</w:t>
            </w:r>
            <w:r>
              <w:rPr>
                <w:rFonts w:cstheme="minorHAnsi"/>
                <w:sz w:val="24"/>
                <w:szCs w:val="24"/>
              </w:rPr>
              <w:t xml:space="preserve"> uz unaprijed pripremljen i predložen raspored s trajanjem određenih aktivnosti. Takvim predloškom se stvara preduvjet za samostalnu organizaciju vremena.</w:t>
            </w:r>
          </w:p>
        </w:tc>
        <w:tc>
          <w:tcPr>
            <w:tcW w:w="2517" w:type="dxa"/>
          </w:tcPr>
          <w:p w14:paraId="3AF72F63" w14:textId="77777777" w:rsidR="005F5524" w:rsidRPr="00C54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Uspješno i uz poneku uputu 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blikuje i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 svoje vrijeme, planira svoje slobodno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Uglavnom samostalno procjenjuje potrebno vrijeme za pisanje domaće zadaće/učenje, rad na računalu, slobodne aktivnosti).</w:t>
            </w:r>
          </w:p>
        </w:tc>
        <w:tc>
          <w:tcPr>
            <w:tcW w:w="2653" w:type="dxa"/>
          </w:tcPr>
          <w:p w14:paraId="37E1CDD2" w14:textId="77777777" w:rsidR="005F5524" w:rsidRPr="00C5408D" w:rsidRDefault="005F5524" w:rsidP="00C365A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Uspješno i samostalno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blikuje i organizira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svoje vrijeme, planira svoje slobodno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i zapisuje aktivnosti tijekom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dana/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>tjedna, uspoređuje trajanje pojedinih aktivnosti (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domaća zadaća i 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>učenje, korištenje računalom, igra, čitanje i sl.), predstavlja ih i prikazuje na različite načine.</w:t>
            </w:r>
          </w:p>
        </w:tc>
      </w:tr>
      <w:tr w:rsidR="005F5524" w:rsidRPr="00B4176C" w14:paraId="7420E61E" w14:textId="77777777" w:rsidTr="00C365A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1309648C" w14:textId="77777777" w:rsidR="005F5524" w:rsidRPr="00C5408D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5408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PID OŠ A.4.3. Učenik objašnjava organiziranost </w:t>
            </w:r>
          </w:p>
          <w:p w14:paraId="6A63076E" w14:textId="77777777" w:rsidR="005F5524" w:rsidRPr="00C5408D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5408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Republike Hrvatske i njezina nacionalna obilježja.</w:t>
            </w:r>
          </w:p>
        </w:tc>
      </w:tr>
      <w:tr w:rsidR="005F5524" w:rsidRPr="00603770" w14:paraId="5B4119BE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2D2900F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916C52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1995E5E0" w14:textId="77777777" w:rsidR="005F5524" w:rsidRPr="00C5408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26A07627" w14:textId="77777777" w:rsidR="005F5524" w:rsidRPr="00C5408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74E17D59" w14:textId="77777777" w:rsidR="005F5524" w:rsidRPr="00C5408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0992AE9B" w14:textId="77777777" w:rsidR="005F5524" w:rsidRPr="00C5408D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1E7BAF34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6B857905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Republike Hrvatske (predsjednik Republike Hrvatske, Vlada Republike Hrvatske, Hrvatski sabor) i istražuje njezine nacionalne simbole.</w:t>
            </w:r>
          </w:p>
          <w:p w14:paraId="7A809D57" w14:textId="77777777" w:rsidR="005F5524" w:rsidRPr="00EB4877" w:rsidRDefault="005F5524" w:rsidP="00C365A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320FB6E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organiziranost republike hrvatske i istražuje njezine nacionalne simbole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135A894C" w14:textId="77777777" w:rsidR="005F5524" w:rsidRPr="00C5408D" w:rsidRDefault="005F5524" w:rsidP="00C365A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Prepoznaje </w:t>
            </w:r>
            <w:r w:rsidRPr="005C3350">
              <w:rPr>
                <w:rFonts w:cstheme="minorHAnsi"/>
                <w:iCs/>
                <w:sz w:val="24"/>
                <w:szCs w:val="24"/>
              </w:rPr>
              <w:t xml:space="preserve">organiziranost Republike Hrvatske (predsjednik Republike Hrvatske, Vlada Republike Hrvatske, Hrvatski sabor) i </w:t>
            </w:r>
            <w:r>
              <w:rPr>
                <w:rFonts w:cstheme="minorHAnsi"/>
                <w:iCs/>
                <w:sz w:val="24"/>
                <w:szCs w:val="24"/>
              </w:rPr>
              <w:t>djelomično nabraja</w:t>
            </w:r>
            <w:r w:rsidRPr="005C3350">
              <w:rPr>
                <w:rFonts w:cstheme="minorHAnsi"/>
                <w:iCs/>
                <w:sz w:val="24"/>
                <w:szCs w:val="24"/>
              </w:rPr>
              <w:t xml:space="preserve"> njezine nacionalne simbole.</w:t>
            </w:r>
          </w:p>
        </w:tc>
        <w:tc>
          <w:tcPr>
            <w:tcW w:w="2702" w:type="dxa"/>
            <w:gridSpan w:val="3"/>
          </w:tcPr>
          <w:p w14:paraId="1351F663" w14:textId="77777777" w:rsidR="005F5524" w:rsidRPr="00C5408D" w:rsidRDefault="005F5524" w:rsidP="00C365A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Djelomično opisuje </w:t>
            </w:r>
            <w:r w:rsidRPr="005C3350">
              <w:rPr>
                <w:rFonts w:cstheme="minorHAnsi"/>
                <w:sz w:val="24"/>
                <w:szCs w:val="24"/>
              </w:rPr>
              <w:t xml:space="preserve">organiziranost Republike Hrvatske (predsjednik Republike Hrvatske, Vlada Republike Hrvatske, Hrvatski sabor) i </w:t>
            </w:r>
            <w:r>
              <w:rPr>
                <w:rFonts w:cstheme="minorHAnsi"/>
                <w:sz w:val="24"/>
                <w:szCs w:val="24"/>
              </w:rPr>
              <w:t>nabraja</w:t>
            </w:r>
            <w:r w:rsidRPr="005C3350">
              <w:rPr>
                <w:rFonts w:cstheme="minorHAnsi"/>
                <w:sz w:val="24"/>
                <w:szCs w:val="24"/>
              </w:rPr>
              <w:t xml:space="preserve"> njezine nacionalne simbole.</w:t>
            </w:r>
          </w:p>
        </w:tc>
        <w:tc>
          <w:tcPr>
            <w:tcW w:w="2517" w:type="dxa"/>
          </w:tcPr>
          <w:p w14:paraId="4A65FC45" w14:textId="77777777" w:rsidR="005F5524" w:rsidRPr="00C5408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navodi i opisuje uz manje upute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organiziranost Republike Hrvatske (predsjednik Republike Hrvatske, Vlada Republike Hrvatske, Hrvatski sabor) i istražuje njezine nacionalne simbole.</w:t>
            </w:r>
          </w:p>
        </w:tc>
        <w:tc>
          <w:tcPr>
            <w:tcW w:w="2653" w:type="dxa"/>
          </w:tcPr>
          <w:p w14:paraId="458BC7C5" w14:textId="77777777" w:rsidR="005F5524" w:rsidRPr="00C5408D" w:rsidRDefault="005F5524" w:rsidP="00C365A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Navodi, opisuje i objašnjava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organiziranost Republike Hrvatske (predsjednik Republike Hrvatske, Vlada Republike Hrvatske, Hrvatski sabor)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opisuje i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 nacionalne simbole.</w:t>
            </w:r>
          </w:p>
        </w:tc>
      </w:tr>
      <w:tr w:rsidR="005F5524" w:rsidRPr="00B4176C" w14:paraId="23967B05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09FD212E" w14:textId="77777777" w:rsidR="005F5524" w:rsidRPr="00EB4877" w:rsidRDefault="005F5524" w:rsidP="00C365A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EEE9988" w14:textId="77777777" w:rsidR="005F5524" w:rsidRPr="007E45DA" w:rsidRDefault="005F5524" w:rsidP="00C365A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čita geografsku kartu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pomoću tumača znakova, pokazuje na njemu reljefne oblike, mjesta, državne granice, navodi susjedne zemlje i sl.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284DC9C" w14:textId="77777777" w:rsidR="005F5524" w:rsidRPr="005C3350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se snalazi na geografskoj karti  </w:t>
            </w:r>
            <w:r w:rsidRPr="005C33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; slaba je nadogradnja znanja iz 3. razreda. Tumač znakova nije dovoljno uvježban, kao ni reljefni oblici, granice i slično. </w:t>
            </w:r>
          </w:p>
        </w:tc>
        <w:tc>
          <w:tcPr>
            <w:tcW w:w="2702" w:type="dxa"/>
            <w:gridSpan w:val="3"/>
          </w:tcPr>
          <w:p w14:paraId="2E101D39" w14:textId="77777777" w:rsidR="005F5524" w:rsidRPr="005C3350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se snalazi na geografskoj karti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 tim da je tumač znakova potrebno temeljito uvježbati, uz navođenje prepoznaje i imenuje državne granice i susjedne zemlje.</w:t>
            </w:r>
          </w:p>
        </w:tc>
        <w:tc>
          <w:tcPr>
            <w:tcW w:w="2517" w:type="dxa"/>
          </w:tcPr>
          <w:p w14:paraId="3B3DD14C" w14:textId="77777777" w:rsidR="005F5524" w:rsidRPr="005C3350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se snalazi na geografskoj karti </w:t>
            </w:r>
            <w:r w:rsidRPr="00F72D62">
              <w:rPr>
                <w:rFonts w:eastAsia="Times New Roman" w:cstheme="minorHAnsi"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nezamjetne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greške, razlikuje reljefne oblike i zavičajne regije, čita tumač znakova, navodi državne granice i susjedne zemlje.</w:t>
            </w:r>
          </w:p>
        </w:tc>
        <w:tc>
          <w:tcPr>
            <w:tcW w:w="2653" w:type="dxa"/>
          </w:tcPr>
          <w:p w14:paraId="4D933649" w14:textId="77777777" w:rsidR="005F5524" w:rsidRPr="005C3350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Odlično se snalazi na geografskoj karti 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Republike Hrvatske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iščitava osobitosti reljefa, uspoređuje zavičaje pomoću reljefnih oblika, pokazuje i imenuje državne granice kao i susjedne države. </w:t>
            </w:r>
          </w:p>
        </w:tc>
      </w:tr>
      <w:tr w:rsidR="005F5524" w:rsidRPr="00B4176C" w14:paraId="3D1967E2" w14:textId="77777777" w:rsidTr="00C365A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E5A1" w:themeFill="accent6" w:themeFillTint="66"/>
          </w:tcPr>
          <w:p w14:paraId="5EFA22E4" w14:textId="77777777" w:rsidR="005F5524" w:rsidRPr="007661E1" w:rsidRDefault="005F5524" w:rsidP="00C365AF">
            <w:pPr>
              <w:jc w:val="center"/>
              <w:rPr>
                <w:rFonts w:cstheme="minorHAnsi"/>
                <w:color w:val="FF0000"/>
                <w:sz w:val="28"/>
              </w:rPr>
            </w:pPr>
            <w:r w:rsidRPr="007661E1">
              <w:rPr>
                <w:rFonts w:cstheme="minorHAnsi"/>
                <w:b/>
                <w:color w:val="FF0000"/>
                <w:sz w:val="28"/>
              </w:rPr>
              <w:t>B: PROMJENE  I  ODNOSI</w:t>
            </w:r>
          </w:p>
        </w:tc>
      </w:tr>
      <w:tr w:rsidR="005F5524" w:rsidRPr="00136628" w14:paraId="7E0E00AF" w14:textId="77777777" w:rsidTr="00C365AF">
        <w:tc>
          <w:tcPr>
            <w:tcW w:w="15735" w:type="dxa"/>
            <w:gridSpan w:val="8"/>
            <w:tcBorders>
              <w:left w:val="single" w:sz="4" w:space="0" w:color="auto"/>
            </w:tcBorders>
            <w:shd w:val="clear" w:color="auto" w:fill="C1E4F5" w:themeFill="accent1" w:themeFillTint="33"/>
          </w:tcPr>
          <w:p w14:paraId="12B327E4" w14:textId="77777777" w:rsidR="005F5524" w:rsidRPr="00136628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B.4.1. Učenik vrednuje važnost odgovornoga odnosa prema sebi, drugima i prirodi.</w:t>
            </w:r>
          </w:p>
        </w:tc>
      </w:tr>
      <w:tr w:rsidR="005F5524" w:rsidRPr="00603770" w14:paraId="41F26EEC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A3D35E1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948DFC4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1BBD32C1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4450D3B4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6BD68611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1FE226A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31D5F" w14:paraId="10ED171A" w14:textId="77777777" w:rsidTr="00C365AF">
        <w:tc>
          <w:tcPr>
            <w:tcW w:w="2662" w:type="dxa"/>
            <w:tcBorders>
              <w:top w:val="single" w:sz="4" w:space="0" w:color="auto"/>
              <w:right w:val="double" w:sz="12" w:space="0" w:color="auto"/>
            </w:tcBorders>
          </w:tcPr>
          <w:p w14:paraId="0C9636C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svoj rast i razvoj i uočava promjene na sebi.</w:t>
            </w:r>
          </w:p>
          <w:p w14:paraId="79C0C22A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double" w:sz="12" w:space="0" w:color="auto"/>
            </w:tcBorders>
          </w:tcPr>
          <w:p w14:paraId="72E5BCD7" w14:textId="77777777" w:rsidR="005F5524" w:rsidRPr="00B31D5F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B31D5F">
              <w:rPr>
                <w:rFonts w:cstheme="minorHAnsi"/>
                <w:sz w:val="24"/>
              </w:rPr>
              <w:t xml:space="preserve">Učenik ne ostvaruje sastavnicu ishoda </w:t>
            </w:r>
            <w:r w:rsidRPr="00B31D5F">
              <w:rPr>
                <w:rFonts w:cstheme="minorHAnsi"/>
                <w:i/>
                <w:sz w:val="24"/>
              </w:rPr>
              <w:t>„</w:t>
            </w:r>
            <w:r w:rsidRPr="00B31D5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svoj rast i razvoj i uočava promjene na sebi</w:t>
            </w:r>
            <w:r w:rsidRPr="00B31D5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B31D5F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728A8069" w14:textId="77777777" w:rsidR="005F5524" w:rsidRPr="00FF035F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promjene na svom rastu i razvoju, pubertet kao vrijeme tih promjena. Promjene koje se događaju na tijelu, kao i promjene u </w:t>
            </w:r>
            <w:r w:rsidRPr="00FF035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emotivnom razvoju teže poima, čak nakon i stručnog predavanja/radionice u suradnji s liječnikom školske medicine. 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</w:tcBorders>
          </w:tcPr>
          <w:p w14:paraId="466D232C" w14:textId="77777777" w:rsidR="005F5524" w:rsidRPr="00FF035F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i djelomično uočava osobni rast i razvoj i promjene u pubertetu. Nakon predavanja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školskog liječnika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jasnije poima tjelesne i emotivne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promjene, kao i važnost brige o osobnoj higijeni, tjelesnom i metalnom zdravlju.  Oblike zlostavljanja i nasilja opisuje tek uz poticaj. 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63EB1F88" w14:textId="77777777" w:rsidR="005F5524" w:rsidRPr="00FF035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Uočava promjene u svome razvoju i rastu, određuje pubertet kao vrijeme promjena u tijelu djeteta, ali puno jasnije vlada pojmovima nakon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predavanja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školskog liječnika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  <w:tcBorders>
              <w:top w:val="single" w:sz="4" w:space="0" w:color="auto"/>
            </w:tcBorders>
          </w:tcPr>
          <w:p w14:paraId="4E25885C" w14:textId="77777777" w:rsidR="005F5524" w:rsidRPr="00FF035F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FF035F">
              <w:rPr>
                <w:rFonts w:cstheme="minorHAnsi"/>
                <w:sz w:val="24"/>
                <w:szCs w:val="24"/>
              </w:rPr>
              <w:lastRenderedPageBreak/>
              <w:t xml:space="preserve">Objašnjava i opisuje promjene koje nastaju na tijelu u pubertetu, shvaća i nabraja vrste nasilja te predlaže načine kako ih spriječiti ili prijaviti. Jasnim </w:t>
            </w:r>
            <w:r w:rsidRPr="00FF035F">
              <w:rPr>
                <w:rFonts w:cstheme="minorHAnsi"/>
                <w:sz w:val="24"/>
                <w:szCs w:val="24"/>
              </w:rPr>
              <w:lastRenderedPageBreak/>
              <w:t>primjerima objašnjava važnost brige o tjelesnom i metalnom zdravlju.</w:t>
            </w:r>
          </w:p>
        </w:tc>
      </w:tr>
      <w:tr w:rsidR="005F5524" w:rsidRPr="00B31D5F" w14:paraId="266A8FA9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729C069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Odgovorno se ponaša prema sebi, drugima, svome zdravlju i zdravlju drugih.</w:t>
            </w:r>
          </w:p>
          <w:p w14:paraId="66B53634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0ED4C0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sebi, drugima, svome zdravlju i zdravlju drugih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A8A4192" w14:textId="77777777" w:rsidR="005F5524" w:rsidRPr="00FF035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Potreban je stalan poticaj na odgovorno ponašanje prema svome zdravlju  i zdravlju drugih. Ekološka je svijest slabo razvijena, kao i svijest o važnosti mentalnoga i tjelesnog zdravlja. Higijenske navike nisu dovoljno razvijene.</w:t>
            </w:r>
          </w:p>
        </w:tc>
        <w:tc>
          <w:tcPr>
            <w:tcW w:w="2702" w:type="dxa"/>
            <w:gridSpan w:val="3"/>
          </w:tcPr>
          <w:p w14:paraId="65024B23" w14:textId="77777777" w:rsidR="005F5524" w:rsidRPr="00FF035F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Većinom se ponaša odgovorno prema sebi i drugima, svome zdravlju  drugih. Potrebno je dodatno razvijati ekološku osviještenost, kao i važnost brige za mentalno i tjelesno zdravlje.</w:t>
            </w:r>
          </w:p>
        </w:tc>
        <w:tc>
          <w:tcPr>
            <w:tcW w:w="2517" w:type="dxa"/>
          </w:tcPr>
          <w:p w14:paraId="24097A66" w14:textId="77777777" w:rsidR="005F5524" w:rsidRPr="00FF035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drugih.</w:t>
            </w:r>
          </w:p>
          <w:p w14:paraId="1AA95820" w14:textId="77777777" w:rsidR="005F5524" w:rsidRPr="00FF035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Ekološki je  osviješten. Uočava važnost brige za ljudsko zdravlje, prevencije nasilja, okružja za očuvanje tjelesnoga, ali i mentalnoga zdravlja uz kraći poticaj.</w:t>
            </w:r>
          </w:p>
        </w:tc>
        <w:tc>
          <w:tcPr>
            <w:tcW w:w="2653" w:type="dxa"/>
          </w:tcPr>
          <w:p w14:paraId="6DA67886" w14:textId="77777777" w:rsidR="005F5524" w:rsidRPr="00FF035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Izrazito se odgovorno i kvalitetno ponaša prema sebi, drugima, svome zdravlju i zdravlju drugih. Navodi i pojašnjava primjere redovitog održavanja higijene, mentalnog zdravlja, ekološke osviještenosti i slično.</w:t>
            </w:r>
          </w:p>
        </w:tc>
      </w:tr>
      <w:tr w:rsidR="005F5524" w:rsidRPr="00B4176C" w14:paraId="6B9D66D3" w14:textId="77777777" w:rsidTr="00C365AF">
        <w:tc>
          <w:tcPr>
            <w:tcW w:w="9294" w:type="dxa"/>
            <w:gridSpan w:val="5"/>
            <w:tcBorders>
              <w:right w:val="double" w:sz="12" w:space="0" w:color="auto"/>
            </w:tcBorders>
          </w:tcPr>
          <w:p w14:paraId="61161E49" w14:textId="77777777" w:rsidR="005F5524" w:rsidRPr="002A657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Zna komu se i kako obratiti ako je zabrinut zbog neprimjerenih sadržaja ili ponašanja u digitalnome okružju.</w:t>
            </w:r>
          </w:p>
        </w:tc>
        <w:tc>
          <w:tcPr>
            <w:tcW w:w="6441" w:type="dxa"/>
            <w:gridSpan w:val="3"/>
            <w:tcBorders>
              <w:left w:val="double" w:sz="12" w:space="0" w:color="auto"/>
            </w:tcBorders>
          </w:tcPr>
          <w:p w14:paraId="2894B2D5" w14:textId="77777777" w:rsidR="005F5524" w:rsidRPr="00D76E7E" w:rsidRDefault="005F5524" w:rsidP="00C365A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5F5524" w:rsidRPr="00B4176C" w14:paraId="31E1ED99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107E978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primjereno postupanje prema javnoj i privatnoj imovini.</w:t>
            </w:r>
          </w:p>
          <w:p w14:paraId="6386E43C" w14:textId="77777777" w:rsidR="005F5524" w:rsidRPr="002A657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8EED0BA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primjereno postupanje prema javnoj i privatnoj imovini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CCA3DE0" w14:textId="77777777" w:rsidR="005F5524" w:rsidRPr="005A3DE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Pojam vlasništva i imovine slabo poznaje i poima te se uz stalan nadzor, opetovanje pravila ponašanja i važnost poštivanja osobne i privatne imovine, djelomično javlja osjećaj brige za vlasništvo, kako svoje, tako i tuđe.</w:t>
            </w:r>
          </w:p>
        </w:tc>
        <w:tc>
          <w:tcPr>
            <w:tcW w:w="2702" w:type="dxa"/>
            <w:gridSpan w:val="3"/>
          </w:tcPr>
          <w:p w14:paraId="45B466BC" w14:textId="77777777" w:rsidR="005F5524" w:rsidRPr="005A3DED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Potrebno je češće podsjećanje na odgovorno ponašanje prema javnoj i privatnoj imovini.</w:t>
            </w:r>
          </w:p>
        </w:tc>
        <w:tc>
          <w:tcPr>
            <w:tcW w:w="2517" w:type="dxa"/>
          </w:tcPr>
          <w:p w14:paraId="34D60227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Pravilno se koristi javnom i privatnom imovinom, poštuje tuđu privatnost i ne rabi tuđe stvari bez pitanja. </w:t>
            </w:r>
          </w:p>
        </w:tc>
        <w:tc>
          <w:tcPr>
            <w:tcW w:w="2653" w:type="dxa"/>
          </w:tcPr>
          <w:p w14:paraId="111D736E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Svjesno pristupa javnim dobrima, opisuje i objašnjava važnost brige o javnoj i privatnoj imovini. Svoju osobnu imovinu čuva, tuđu ne rabi bez pitanja niti ju na bilo koji način ugrožava, upućuje suučenike u pravilno korištenje svoje i tuđe imovine, te na pravila lijepoga ponašanja i odnos prema tuđim stvarima.</w:t>
            </w:r>
          </w:p>
        </w:tc>
      </w:tr>
      <w:tr w:rsidR="005F5524" w:rsidRPr="00B4176C" w14:paraId="2012A80D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4364C79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okolišu.</w:t>
            </w:r>
          </w:p>
          <w:p w14:paraId="0C4AEBB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14193DD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biljkama i životinjama u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BD24A98" w14:textId="77777777" w:rsidR="005F5524" w:rsidRPr="005A3DE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Rijetko se o</w:t>
            </w:r>
            <w:r w:rsidRPr="005A3DE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dgovorno  ponaša prema biljkama i životinjama u okolišu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uz stalno ponavljanje i objašnjavanje važnosti okoliša i živih bića oko nas, te uz nadzor, djelomično poima važnost istoga.</w:t>
            </w:r>
          </w:p>
        </w:tc>
        <w:tc>
          <w:tcPr>
            <w:tcW w:w="2702" w:type="dxa"/>
            <w:gridSpan w:val="3"/>
          </w:tcPr>
          <w:p w14:paraId="0D8483BC" w14:textId="77777777" w:rsidR="005F5524" w:rsidRPr="005A3DED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Povremeno, ali češće ukoliko ima poticaj se o</w:t>
            </w:r>
            <w:r w:rsidRPr="005A3DED">
              <w:rPr>
                <w:rFonts w:eastAsia="Times New Roman" w:cstheme="minorHAnsi"/>
                <w:sz w:val="24"/>
                <w:szCs w:val="24"/>
                <w:lang w:eastAsia="hr-HR"/>
              </w:rPr>
              <w:t>dgovorno  ponaša prema biljkama i životinjama u okolišu.</w:t>
            </w:r>
          </w:p>
          <w:p w14:paraId="2FBE86F5" w14:textId="77777777" w:rsidR="005F5524" w:rsidRPr="005A3DED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3B4C3FAB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3DED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okolišu.</w:t>
            </w:r>
          </w:p>
          <w:p w14:paraId="773354B7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0745E945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Ekološka je osviještenost na visokoj razini, brižno i odgovorno se odnosi prema biljnom i životinjskom svijetu oko sebe. </w:t>
            </w:r>
          </w:p>
        </w:tc>
      </w:tr>
      <w:tr w:rsidR="005F5524" w:rsidRPr="00B4176C" w14:paraId="644E3642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06C5C61B" w14:textId="77777777" w:rsidR="005F5524" w:rsidRPr="002A657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važnost odgovornoga odnosa prema prirodi radi zaštite živoga svijeta. 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C4DA2F1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važnost odgovornoga odnosa 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prema prirodi radi zaštite živoga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970ED09" w14:textId="77777777" w:rsidR="005F5524" w:rsidRPr="005A3DE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Prepoznaje </w:t>
            </w:r>
            <w:r w:rsidRPr="00C700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važnost odgovornoga odnosa prema prirodi radi </w:t>
            </w:r>
            <w:r w:rsidRPr="00C700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zaštite živoga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dodatne upute.</w:t>
            </w:r>
          </w:p>
        </w:tc>
        <w:tc>
          <w:tcPr>
            <w:tcW w:w="2702" w:type="dxa"/>
            <w:gridSpan w:val="3"/>
          </w:tcPr>
          <w:p w14:paraId="7C426B46" w14:textId="77777777" w:rsidR="005F5524" w:rsidRPr="005A3DED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>važnost odgovornoga odnosa prema prirodi radi zaštite živoga svijeta.</w:t>
            </w:r>
          </w:p>
        </w:tc>
        <w:tc>
          <w:tcPr>
            <w:tcW w:w="2517" w:type="dxa"/>
          </w:tcPr>
          <w:p w14:paraId="1B1A6A1F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većinom samostalno opisuje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odgovornoga odnosa prema prirodi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radi zaštite živoga svijeta.</w:t>
            </w:r>
          </w:p>
        </w:tc>
        <w:tc>
          <w:tcPr>
            <w:tcW w:w="2653" w:type="dxa"/>
          </w:tcPr>
          <w:p w14:paraId="5F65ED51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opisuje i objašnjava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odgovornoga odnosa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prirodi radi zaštite živoga svijeta.</w:t>
            </w:r>
          </w:p>
        </w:tc>
      </w:tr>
      <w:tr w:rsidR="005F5524" w:rsidRPr="00B4176C" w14:paraId="4518D83E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27846928" w14:textId="77777777" w:rsidR="005F5524" w:rsidRPr="004E0E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utjecaj čovjeka na biljke i životinje te njegovu ulogu u očuvanju ugroženih i zaštićenih vrsta.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1DC2DB94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utjecaj čovjeka na biljke i životinje te njegovu ulogu u očuvanju ugroženih i zaštićenih vrsta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576E9182" w14:textId="77777777" w:rsidR="005F5524" w:rsidRPr="005A3DE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konkretan, jasan i jednostavan primjer prepoznaje čovjekov utjecaj na život biljaka i životinja.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47D112C6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suučenika ili uz poticaj od strane učitelja, povremeno uspješno procjenjuje o utjecaju ljudi na život biljaka i životinja, većinom se samostalno zadržavajući na jednostavnijim primjerima iz osobne stvarnosti (zalijevanje biljaka, briga o cvijeću, hranjenje životinja i ptica u blizini).</w:t>
            </w:r>
          </w:p>
          <w:p w14:paraId="3ACA1B02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67AF6D6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uz manji poticaj o djelovanju čovjeka na životinje i biljke te svjesnim djelovanjem (recikliranjem, brigom o biljkama i životinjama) pokazuje taj utjecaj zorno.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65C6B26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Uočava, procjenjuje i zaključuje o ljudskom utjecaju na živi svijet: p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>okazuje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odgovoran odnos prema prirodi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>ponovno upotrebljava, razvrstava otpad, prepoznaje važnost vode, zraka i tla, brine se o biljkama i životinjama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 bere proljetnice, zalijeva biljke, izrađuje hranilicu za ptice i slično. Imenuje i određuje staništa ugroženih vrsta.</w:t>
            </w:r>
          </w:p>
          <w:p w14:paraId="028770F1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10482C1" w14:textId="77777777" w:rsidR="005F5524" w:rsidRPr="005A3DE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136628" w14:paraId="082FCC56" w14:textId="77777777" w:rsidTr="00C365A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652CA0DB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B.4.2. Učenik analizira i povezuje životne uvjete i raznolikost živih </w:t>
            </w:r>
          </w:p>
          <w:p w14:paraId="7C23E5B2" w14:textId="77777777" w:rsidR="005F5524" w:rsidRPr="00136628" w:rsidRDefault="005F5524" w:rsidP="00C365A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bića na različitim staništima te opisuje cikluse u prirodi.</w:t>
            </w:r>
          </w:p>
        </w:tc>
      </w:tr>
      <w:tr w:rsidR="005F5524" w:rsidRPr="00603770" w14:paraId="27159E45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2CBEBDA9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C7EBBA3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14F11B62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00B436C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1CA712C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5088B1B0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5F0E07F1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03657976" w14:textId="77777777" w:rsidR="005F5524" w:rsidRPr="00101910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životne uvjete (zrak, tlo, voda, svjetlost, toplina).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6F166C7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životne uvjete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600C200" w14:textId="77777777" w:rsidR="005F5524" w:rsidRPr="0041660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Nabraja životne uvjete, ali ih samostalno ne istražuje. </w:t>
            </w:r>
          </w:p>
        </w:tc>
        <w:tc>
          <w:tcPr>
            <w:tcW w:w="2702" w:type="dxa"/>
            <w:gridSpan w:val="3"/>
          </w:tcPr>
          <w:p w14:paraId="761F4E71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Sljedeći jasne i kratke korake istražuje neke od životnih uvjeta kroz jednostavne pokuse.</w:t>
            </w:r>
          </w:p>
        </w:tc>
        <w:tc>
          <w:tcPr>
            <w:tcW w:w="2517" w:type="dxa"/>
          </w:tcPr>
          <w:p w14:paraId="2A113A17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unaprijed isplanirane pokuse istražuje životne uvjete </w:t>
            </w:r>
            <w:r w:rsidRPr="0041660E">
              <w:rPr>
                <w:rFonts w:eastAsia="Times New Roman" w:cstheme="minorHAnsi"/>
                <w:sz w:val="24"/>
                <w:szCs w:val="24"/>
                <w:lang w:eastAsia="hr-HR"/>
              </w:rPr>
              <w:t>(zrak, tlo, voda, svjetlost, toplina)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o njima zaključuje uz neka pitanja i poticaj.</w:t>
            </w:r>
          </w:p>
        </w:tc>
        <w:tc>
          <w:tcPr>
            <w:tcW w:w="2653" w:type="dxa"/>
          </w:tcPr>
          <w:p w14:paraId="71EE53B4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veliko zanimanje i shvaćanje kroz razne pokuse, i u školi i u slobodno  vrijeme istražuje i zaključuje o životnim uvjetima </w:t>
            </w:r>
            <w:r w:rsidRPr="0041660E">
              <w:rPr>
                <w:rFonts w:eastAsia="Times New Roman" w:cstheme="minorHAnsi"/>
                <w:sz w:val="24"/>
                <w:szCs w:val="24"/>
                <w:lang w:eastAsia="hr-HR"/>
              </w:rPr>
              <w:t>(zrak, tlo, voda, svjetlost, toplina).</w:t>
            </w:r>
          </w:p>
        </w:tc>
      </w:tr>
      <w:tr w:rsidR="005F5524" w:rsidRPr="00B4176C" w14:paraId="7DD32EE0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3853839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utjecaj životnih uvjeta na organizme.</w:t>
            </w:r>
          </w:p>
          <w:p w14:paraId="76EC05ED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7AC5FA4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 primjerima utjecaj životnih uvjeta na organizme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ADDEAE0" w14:textId="77777777" w:rsidR="005F5524" w:rsidRPr="0041660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gotovim primjerima djelomično prepoznaje </w:t>
            </w:r>
            <w:r w:rsidRPr="00D315D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životnih uvjeta na organizme.</w:t>
            </w:r>
          </w:p>
        </w:tc>
        <w:tc>
          <w:tcPr>
            <w:tcW w:w="2702" w:type="dxa"/>
            <w:gridSpan w:val="3"/>
          </w:tcPr>
          <w:p w14:paraId="7E88541C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jednostavnim primjerima prepoznaje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utjecaj životnih uvjeta na organizme.</w:t>
            </w:r>
          </w:p>
        </w:tc>
        <w:tc>
          <w:tcPr>
            <w:tcW w:w="2517" w:type="dxa"/>
          </w:tcPr>
          <w:p w14:paraId="4F0FB3FA" w14:textId="77777777" w:rsidR="005F5524" w:rsidRPr="00992D5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utjecaj životnih uvjeta na organizme.</w:t>
            </w:r>
          </w:p>
          <w:p w14:paraId="287856C3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2BA5419F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konkretnom primjeru  opisuje i zaključuje o utjecaju pojedinih životnih uvjeta na organizme.</w:t>
            </w:r>
          </w:p>
        </w:tc>
      </w:tr>
      <w:tr w:rsidR="005F5524" w:rsidRPr="00B4176C" w14:paraId="36247E15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29BA3778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životne cikluse u prirodi (na primjeru biljke cvjetnjače) i kruženje vode u prirodi.</w:t>
            </w:r>
          </w:p>
          <w:p w14:paraId="67EEC63E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E38159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životne cikluse u prirodi (na primjeru biljke cvjetnjače) i kruženje vode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8A0E5E5" w14:textId="77777777" w:rsidR="005F5524" w:rsidRPr="0041660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uz pomoć, na jasnom primjeru šturo opisuje životne cikluse i kruženje vode u prirodi vođen/vođena jasno određenim, jednoznačnim pitanjima.</w:t>
            </w:r>
          </w:p>
        </w:tc>
        <w:tc>
          <w:tcPr>
            <w:tcW w:w="2702" w:type="dxa"/>
            <w:gridSpan w:val="3"/>
          </w:tcPr>
          <w:p w14:paraId="2FA06A31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primjeru navodi životne cikluse i kruženje vode u prirodi. </w:t>
            </w:r>
          </w:p>
        </w:tc>
        <w:tc>
          <w:tcPr>
            <w:tcW w:w="2517" w:type="dxa"/>
          </w:tcPr>
          <w:p w14:paraId="3816B823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kraći poticaj u obliku dopune ili pitanja samostalno o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pisuje životne cikluse u prirodi i kruženje vode u prirodi.</w:t>
            </w:r>
          </w:p>
        </w:tc>
        <w:tc>
          <w:tcPr>
            <w:tcW w:w="2653" w:type="dxa"/>
          </w:tcPr>
          <w:p w14:paraId="5AA2E47D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Kroz pokuse ili edukativne video zapise samostalno, s lakoćom i jasnoćom, zaključuje i tumači o životnim ciklusima i kruženju vode u prirodi.</w:t>
            </w:r>
          </w:p>
        </w:tc>
      </w:tr>
      <w:tr w:rsidR="005F5524" w:rsidRPr="00B4176C" w14:paraId="7FE08178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3105A9F8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životnu zajednicu (organizme koji žive na istome staništu) na primjeru iz neposrednoga okoliša i uspoređuje sa zajednicom iz drugoga područja. </w:t>
            </w:r>
          </w:p>
          <w:p w14:paraId="41566DBA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BBC623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životnu zajednicu na primjeru iz neposrednoga okoliša i uspoređuje sa zajednicom iz drugoga područja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510DC87" w14:textId="77777777" w:rsidR="005F5524" w:rsidRPr="0041660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životnu zajednicu s poznatog staništa uz konkretan primjer. Ne uspoređuje ju s drugim životnim zajednicama istog ii različitog staništa</w:t>
            </w:r>
          </w:p>
        </w:tc>
        <w:tc>
          <w:tcPr>
            <w:tcW w:w="2702" w:type="dxa"/>
            <w:gridSpan w:val="3"/>
          </w:tcPr>
          <w:p w14:paraId="22E90D3F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ne opisuje i ne uspoređuje, ali uz poticaj i pitanja, uspije jednim dijelom opisati životnu zajednicu istoga staništa i  djelomično usporediti sa zajednicom iz nekog drugog zavičaja i različitog staništa.</w:t>
            </w:r>
          </w:p>
        </w:tc>
        <w:tc>
          <w:tcPr>
            <w:tcW w:w="2517" w:type="dxa"/>
          </w:tcPr>
          <w:p w14:paraId="61ADFA6F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Nabraja, razlikuje i opisuje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životnu zajednicu (organizme koji žive na istome staništu) na primjeru iz neposrednoga okoliša i uspoređuje sa zajednicom iz drugoga područja. </w:t>
            </w:r>
          </w:p>
        </w:tc>
        <w:tc>
          <w:tcPr>
            <w:tcW w:w="2653" w:type="dxa"/>
          </w:tcPr>
          <w:p w14:paraId="6A6D5847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zaključke o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hranidbene odnose unutar životne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o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spoređuje različite životne zajednice koje može istražiti i organizme koji su s njima povezane.</w:t>
            </w:r>
          </w:p>
        </w:tc>
      </w:tr>
      <w:tr w:rsidR="005F5524" w:rsidRPr="00B4176C" w14:paraId="38EC2BF4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62D3C517" w14:textId="77777777" w:rsidR="005F5524" w:rsidRPr="00381332" w:rsidRDefault="005F5524" w:rsidP="00C365AF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različitost vremenskih uvjeta s raznolikošću biljnoga i životinjskoga svijeta.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713CDDCB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različitost vremenskih uvjeta s raznolikošću biljnoga i životinjskoga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71597CD" w14:textId="77777777" w:rsidR="005F5524" w:rsidRPr="0076571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različite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vremenske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uvjete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ali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ih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samostalno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ne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povezuje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s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raznolikošću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biljnog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životinjskog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svijeta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26D7269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vremenske uvjete i njihovu različitost s raznolikošću biljnoga i životinjskoga svijeta.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5BCADEF0" w14:textId="77777777" w:rsidR="005F5524" w:rsidRPr="00987B36" w:rsidRDefault="005F5524" w:rsidP="00C365AF">
            <w:pPr>
              <w:rPr>
                <w:rFonts w:eastAsia="Times New Roman" w:cstheme="minorHAnsi"/>
                <w:sz w:val="24"/>
                <w:szCs w:val="24"/>
                <w:lang w:val="hr-BA"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i opisuje </w:t>
            </w:r>
            <w:r w:rsidRPr="00987B36">
              <w:rPr>
                <w:rFonts w:eastAsia="Times New Roman" w:cstheme="minorHAnsi"/>
                <w:sz w:val="24"/>
                <w:szCs w:val="24"/>
                <w:lang w:eastAsia="hr-HR"/>
              </w:rPr>
              <w:t>različitost vremenskih uvjeta s raznolikošću biljnoga i životinjskoga svijeta.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10D79141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Povezuje, opisuje i zaključuje o različitim vremenskim uvjetima te njihovom djelovanju na raznolikost biljnoga i životinjskoga svijeta.</w:t>
            </w:r>
          </w:p>
        </w:tc>
      </w:tr>
      <w:tr w:rsidR="005F5524" w:rsidRPr="00B4176C" w14:paraId="5EB80545" w14:textId="77777777" w:rsidTr="00C365AF">
        <w:tc>
          <w:tcPr>
            <w:tcW w:w="2662" w:type="dxa"/>
            <w:tcBorders>
              <w:bottom w:val="single" w:sz="12" w:space="0" w:color="auto"/>
              <w:right w:val="double" w:sz="12" w:space="0" w:color="auto"/>
            </w:tcBorders>
          </w:tcPr>
          <w:p w14:paraId="575EF21A" w14:textId="77777777" w:rsidR="005F5524" w:rsidRPr="00381332" w:rsidRDefault="005F5524" w:rsidP="00C365AF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 primjerima opisuje prilagodbe biljaka i životinja na različite uvjete života.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12" w:space="0" w:color="auto"/>
            </w:tcBorders>
          </w:tcPr>
          <w:p w14:paraId="707AADB4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 primjerima opisuje prilagodbe biljaka i životinja na različite uvjete života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12" w:space="0" w:color="auto"/>
            </w:tcBorders>
          </w:tcPr>
          <w:p w14:paraId="2D66BF90" w14:textId="77777777" w:rsidR="005F5524" w:rsidRPr="0041660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jednostavnom i konkretnom primjeru (jedan za biljku i 1 za životinju) uz jasne upute, postavljanjem jednoznačnih potanja sasvim djelomično i rudimentarno opisuje </w:t>
            </w:r>
            <w:r w:rsidRPr="00693F5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prilagodbe biljaka i životinja na različite uvjete života.</w:t>
            </w:r>
          </w:p>
        </w:tc>
        <w:tc>
          <w:tcPr>
            <w:tcW w:w="2702" w:type="dxa"/>
            <w:gridSpan w:val="3"/>
            <w:tcBorders>
              <w:bottom w:val="single" w:sz="12" w:space="0" w:color="auto"/>
            </w:tcBorders>
          </w:tcPr>
          <w:p w14:paraId="59CFC3D0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na konkretnom primjeru uz potpitanja i vođenje opisuje </w:t>
            </w: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prilagodbe biljaka i životinja na različite uvjete života.</w:t>
            </w: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1297EDDD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navedenom primjeru iz udžbenika ili neposredne stvarnosti (plakat, video, primjer s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izvanučioničke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nastave) opisuje prilagodbe biljaka na različite uvjete života uz manji poticaj.</w:t>
            </w:r>
          </w:p>
        </w:tc>
        <w:tc>
          <w:tcPr>
            <w:tcW w:w="2653" w:type="dxa"/>
            <w:tcBorders>
              <w:bottom w:val="single" w:sz="12" w:space="0" w:color="auto"/>
            </w:tcBorders>
          </w:tcPr>
          <w:p w14:paraId="698CEEF4" w14:textId="77777777" w:rsidR="005F5524" w:rsidRPr="0041660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ili objašnjava  primjere biljaka i životinja i njihove načine prilagodbe na različite uvjete: široki i mesnati listovi kod biljaka, krzno/dlaka/perje kod životinja i slično bez pomoći, točno i jasno. </w:t>
            </w:r>
          </w:p>
        </w:tc>
      </w:tr>
      <w:tr w:rsidR="005F5524" w:rsidRPr="00B4176C" w14:paraId="73E3898F" w14:textId="77777777" w:rsidTr="00C365AF">
        <w:tc>
          <w:tcPr>
            <w:tcW w:w="15735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4AF00DB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B.4.3. Učenik se snalazi u promjenama i odnosima u vremenu te pripovijeda povijesnu priču o prošlim </w:t>
            </w:r>
          </w:p>
          <w:p w14:paraId="58C0B4C3" w14:textId="77777777" w:rsidR="005F5524" w:rsidRPr="007034A2" w:rsidRDefault="005F5524" w:rsidP="00C365A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događajima i o značajnim osobama iz zavičaja i/ili Republike Hrvatske.</w:t>
            </w:r>
          </w:p>
        </w:tc>
      </w:tr>
      <w:tr w:rsidR="005F5524" w:rsidRPr="00603770" w14:paraId="3D14317C" w14:textId="77777777" w:rsidTr="00C365AF">
        <w:trPr>
          <w:trHeight w:val="169"/>
        </w:trPr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7B21224A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12D6E1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06E52FEA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216BE96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43E582CF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56D8251A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464507ED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4ABB301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Prikuplja informacije i istražuje o odnosima prirodnih i društvenih pojava.</w:t>
            </w:r>
          </w:p>
          <w:p w14:paraId="0A31F972" w14:textId="77777777" w:rsidR="005F5524" w:rsidRPr="00066407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A3B384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prikuplja informacije i istražuje o odnosima prirodnih i društvenih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CEA8F34" w14:textId="77777777" w:rsidR="005F5524" w:rsidRPr="00693F5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opisuje prema konkretnom primjeru odnose prirodnih i društvenih pojava. Samostalno slabo istražuje i uz navođenje i gotov plan.</w:t>
            </w:r>
          </w:p>
        </w:tc>
        <w:tc>
          <w:tcPr>
            <w:tcW w:w="2702" w:type="dxa"/>
            <w:gridSpan w:val="3"/>
          </w:tcPr>
          <w:p w14:paraId="1D847318" w14:textId="77777777" w:rsidR="005F5524" w:rsidRPr="00D7772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uz jasno razrađene upute i plan  te uz vodstvo učitelja o odnosima </w:t>
            </w:r>
            <w:r w:rsidRPr="00D7772F">
              <w:rPr>
                <w:rFonts w:eastAsia="Times New Roman" w:cstheme="minorHAnsi"/>
                <w:sz w:val="24"/>
                <w:szCs w:val="24"/>
                <w:lang w:eastAsia="hr-HR"/>
              </w:rPr>
              <w:t>prirodnih i društvenih pojava.</w:t>
            </w:r>
          </w:p>
          <w:p w14:paraId="7D4011D8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1DF9792B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Koristeći se različitim izvorima informacija, objašnjava promjene i odnose prirodnih i društvenih pojava u vremenu i njihov utjecaj na sadašnjost te ih prikazuje.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tome traži poticaj u obliku dodatnih uputa ili pojašnjenja rada s nekim izvorima znanja.</w:t>
            </w:r>
          </w:p>
        </w:tc>
        <w:tc>
          <w:tcPr>
            <w:tcW w:w="2653" w:type="dxa"/>
          </w:tcPr>
          <w:p w14:paraId="06AA171B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bira različite materijale i izvore znanja te zaključuje o promjenama i o</w:t>
            </w: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bjašnjava promjene i odnose prirodnih i društvenih pojava u vremenu i njihov utjecaj na sadašnjost te ih prikazuje.</w:t>
            </w:r>
          </w:p>
        </w:tc>
      </w:tr>
      <w:tr w:rsidR="005F5524" w:rsidRPr="00B4176C" w14:paraId="0D4DCEC5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614DF3E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0691BDF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osobama i događajima u domovini, povezuje ih s kulturno-povijesnim spomenicima, smješta 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vremenske okvire te pokazuje na vremenskoj crti ili lenti vremena (vrijeme doseljenja Hrvata, najznačajniji vladari – Tomislav, Krešimir, Zvonimir, Bašćanska ploča, početak Domovinskoga rata, osamostaljenje Republike Hrvatske, ulazak Republike Hrvatske u Europsku uniju).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032055A" w14:textId="77777777" w:rsidR="005F5524" w:rsidRPr="00A47F15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istražuje o značajnim </w:t>
            </w:r>
          </w:p>
          <w:p w14:paraId="3A0405E4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osobama i događajima u domovini, povezuje ih s 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kulturno-povijesnim spomenicima, smješta u vremenske okvire te pokazuje na vremenskoj crti ili lenti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4762DE82" w14:textId="77777777" w:rsidR="005F5524" w:rsidRPr="00693F5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93F5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Značajne osobe i događaje sasvim djelomično povezuje s kulturno-povijesnim spomenicima, slabije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vlada snalaženjem na vremenskoj lenti/crti te značajne događaje i osobe smješta metodom pokušaja i pogrešaka. Potrebno je stalno i kontinuirano raditi i razvijati logičko razmišljanje i kritičko zaključivanje. Većinom usvaja sadržaje na razini rudimentarne reprodukcije.</w:t>
            </w:r>
          </w:p>
        </w:tc>
        <w:tc>
          <w:tcPr>
            <w:tcW w:w="2702" w:type="dxa"/>
            <w:gridSpan w:val="3"/>
          </w:tcPr>
          <w:p w14:paraId="36FF0389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Povremeno samostalno, ali većinom uz poticaj i jednostavnije zadatke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70375E3B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osobama i događajima u domovini,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ih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povezuje s kulturno-povijesnim 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pomoć.</w:t>
            </w:r>
          </w:p>
        </w:tc>
        <w:tc>
          <w:tcPr>
            <w:tcW w:w="2517" w:type="dxa"/>
          </w:tcPr>
          <w:p w14:paraId="1726F7DF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samostalno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4CFFD1FF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osobama i događajima u domovini, povezuje ih s kulturno-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povijesnim 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</w:t>
            </w:r>
          </w:p>
        </w:tc>
        <w:tc>
          <w:tcPr>
            <w:tcW w:w="2653" w:type="dxa"/>
          </w:tcPr>
          <w:p w14:paraId="0D27EF05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 lakoćom i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stražuje o značajnim </w:t>
            </w:r>
          </w:p>
          <w:p w14:paraId="50093BF4" w14:textId="77777777" w:rsidR="005F5524" w:rsidRPr="00693F5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osobama i događajima u domovini, povezuje ih s kulturno-povijesnim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DD3F3F" w14:paraId="0770103C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7D0207D8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utjecaj istraženih događaja, osoba i promjena na sadašnji život čovjeka.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1F3F71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utjecaj istraženih događaja, osoba i promjena na sadašnji život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175AC629" w14:textId="77777777" w:rsidR="005F5524" w:rsidRPr="00DD3F3F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dovodi u vezu događaje iz prošlosti sa životom hrvatskoga naroda u sadašnjosti. </w:t>
            </w:r>
          </w:p>
        </w:tc>
        <w:tc>
          <w:tcPr>
            <w:tcW w:w="2702" w:type="dxa"/>
            <w:gridSpan w:val="3"/>
          </w:tcPr>
          <w:p w14:paraId="1070CB18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uz pomoć djelomično o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bjašnjava utjecaj istraženih događaja, osoba i promjena na sadašnji život čovjeka.</w:t>
            </w:r>
          </w:p>
        </w:tc>
        <w:tc>
          <w:tcPr>
            <w:tcW w:w="2517" w:type="dxa"/>
          </w:tcPr>
          <w:p w14:paraId="522C1409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greške o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bjašnjava utjecaj istraženih događaja, osoba i promjena na sadašnji život čovjeka.</w:t>
            </w:r>
          </w:p>
        </w:tc>
        <w:tc>
          <w:tcPr>
            <w:tcW w:w="2653" w:type="dxa"/>
          </w:tcPr>
          <w:p w14:paraId="00097F94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objašnjava  promjene nastale u sadašnjem životu pojedinca kroz povijest hrvatskoga naroda uspješno i bez greške.  Daje konkretan primjer iz prošlosti (npr. Domovinski rat) i navodi promjene.</w:t>
            </w:r>
          </w:p>
        </w:tc>
      </w:tr>
      <w:tr w:rsidR="005F5524" w:rsidRPr="00DD3F3F" w14:paraId="3980C0B6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712B7B80" w14:textId="77777777" w:rsidR="005F5524" w:rsidRPr="00381332" w:rsidRDefault="005F5524" w:rsidP="00C365AF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istraženim primjerima, odnose i promjene u prošlosti, sadašnjosti u zavičaju i/ili Republici Hrvatskoj i predviđa moguće odnose i promjene u budućnosti.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C2DE3B8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uspoređuje, na istraženim primjerima, odnose i promjene u prošlosti, sadašnjosti u zavičaju i/ili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predviđa moguće odnose i promjene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785C1D0" w14:textId="77777777" w:rsidR="005F5524" w:rsidRPr="00DD3F3F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Prilično teško p</w:t>
            </w:r>
            <w:r w:rsidRPr="00891E54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rema navedenom primjeru iz udžbenika ili primjeru ostalih suučenika uočava odnose i promjene u prošlosti, sadašnjosti u zavičaju i/ili Republici Hrvatskoj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2" w:type="dxa"/>
            <w:gridSpan w:val="3"/>
          </w:tcPr>
          <w:p w14:paraId="61693CB3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navedenom primjeru iz udžbenika ili primjeru ostalih suučenika uočava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1D4A8DD9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razini automatizacije, ali s razumijevanjem u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na istraženim primjerima, 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</w:tcPr>
          <w:p w14:paraId="50308A1C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 u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spoređuje, na istraženim primjerima, 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12F2A90" w14:textId="77777777" w:rsidR="005F5524" w:rsidRPr="00DD3F3F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azu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mije i objašnjava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 je hrvatska prošlost duga i bogata povijesnim događajima, da su ju obilježile mnoge značajne osobe po kojima su imenovane ulice i trgovi, škole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Kritički promišlja i predviđa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moguće odnose i promjene u budućnosti.</w:t>
            </w:r>
          </w:p>
        </w:tc>
      </w:tr>
      <w:tr w:rsidR="005F5524" w:rsidRPr="00B4176C" w14:paraId="5C55612C" w14:textId="77777777" w:rsidTr="00C365AF">
        <w:tc>
          <w:tcPr>
            <w:tcW w:w="15735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1B6DDD43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B.4.4. Učenik se snalazi i tumači geografsku kartu i zaključuje o međuodnosu reljefnih </w:t>
            </w:r>
          </w:p>
          <w:p w14:paraId="60CE1054" w14:textId="77777777" w:rsidR="005F5524" w:rsidRPr="007034A2" w:rsidRDefault="005F5524" w:rsidP="00C365A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obilježja krajeva Republike Hrvatske i načina života.</w:t>
            </w:r>
          </w:p>
        </w:tc>
      </w:tr>
      <w:tr w:rsidR="005F5524" w:rsidRPr="00603770" w14:paraId="691C6630" w14:textId="77777777" w:rsidTr="00C365AF">
        <w:trPr>
          <w:trHeight w:val="169"/>
        </w:trPr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27DBC16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CA56F6F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31B0CE31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66E2F19C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2B5BD646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D3804C8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49B243C9" w14:textId="77777777" w:rsidTr="00C365AF">
        <w:tc>
          <w:tcPr>
            <w:tcW w:w="2662" w:type="dxa"/>
            <w:tcBorders>
              <w:right w:val="double" w:sz="12" w:space="0" w:color="auto"/>
            </w:tcBorders>
          </w:tcPr>
          <w:p w14:paraId="01893142" w14:textId="77777777" w:rsidR="005F5524" w:rsidRPr="00381332" w:rsidRDefault="005F5524" w:rsidP="00C365AF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Snalazi se na geografskoj karti,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7336116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696BB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snalazi se na geografskoj karti, istražuje i uspoređuje različita prirodna obilježja krajeva republike hrvatske koja uvjetuju način života toga područja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9202DA2" w14:textId="77777777" w:rsidR="005F5524" w:rsidRPr="00891E5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Snalazi se na karti u isključivo jednostavnim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zadacima: pokazuje krajeve Republike Hrvatske, ali samostalno ne zaključuje, niti istražuje ni uspoređuje </w:t>
            </w:r>
            <w:r w:rsidRPr="007363E3">
              <w:rPr>
                <w:rFonts w:eastAsia="Times New Roman" w:cstheme="minorHAnsi"/>
                <w:sz w:val="24"/>
                <w:szCs w:val="24"/>
                <w:lang w:eastAsia="hr-HR"/>
              </w:rPr>
              <w:t>različita prirodna obilježja krajeva Republike Hrvatske koja uvjetuju način života toga područja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2" w:type="dxa"/>
            <w:gridSpan w:val="3"/>
          </w:tcPr>
          <w:p w14:paraId="42837E60" w14:textId="77777777" w:rsidR="005F5524" w:rsidRPr="00891E5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Čita i uz pomoć snalazi se na geografskoj karti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međuodnos reljefnih obilježja krajeva Republike Hrvatske i načina života.</w:t>
            </w:r>
          </w:p>
        </w:tc>
        <w:tc>
          <w:tcPr>
            <w:tcW w:w="2517" w:type="dxa"/>
          </w:tcPr>
          <w:p w14:paraId="4993F4DA" w14:textId="77777777" w:rsidR="005F5524" w:rsidRPr="00891E5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kratke dopune samostalno se s</w:t>
            </w:r>
            <w:r w:rsidRPr="007363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nalazi  </w:t>
            </w:r>
            <w:r w:rsidRPr="007363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geografskoj karti, istražuje i uspoređuje različita prirodna obilježja krajeva Republike Hrvatske koja uvjetuju način života toga područja</w:t>
            </w:r>
          </w:p>
        </w:tc>
        <w:tc>
          <w:tcPr>
            <w:tcW w:w="2653" w:type="dxa"/>
          </w:tcPr>
          <w:p w14:paraId="4C253014" w14:textId="77777777" w:rsidR="005F5524" w:rsidRPr="00891E5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reljefna obilježja Republike Hrvatske i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prometnu povezanost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opisuje reljefna obilježja Republike Hrvatske, uočava prometnu povezanost, procjenjuje udaljenos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određenih mjesta u različitim zavičajima. Prema reljefnim cjelinama zaključuje o izgledu naselja, gospodarstvu i načinima gradnje, kao i privikavanju na određene životne uvjete nekog zavičaja/reljefnog područja.</w:t>
            </w:r>
          </w:p>
        </w:tc>
      </w:tr>
      <w:tr w:rsidR="005F5524" w:rsidRPr="00B4176C" w14:paraId="4F6683D6" w14:textId="77777777" w:rsidTr="00C365AF">
        <w:tc>
          <w:tcPr>
            <w:tcW w:w="15735" w:type="dxa"/>
            <w:gridSpan w:val="8"/>
            <w:shd w:val="clear" w:color="auto" w:fill="B3E5A1" w:themeFill="accent6" w:themeFillTint="66"/>
          </w:tcPr>
          <w:p w14:paraId="56DF4BA9" w14:textId="77777777" w:rsidR="005F5524" w:rsidRPr="00344D94" w:rsidRDefault="005F5524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lastRenderedPageBreak/>
              <w:t>C: POJEDINAC  I  DRUŠTVO</w:t>
            </w:r>
          </w:p>
        </w:tc>
      </w:tr>
      <w:tr w:rsidR="005F5524" w:rsidRPr="00B4176C" w14:paraId="7C16E8A4" w14:textId="77777777" w:rsidTr="00C365AF">
        <w:tc>
          <w:tcPr>
            <w:tcW w:w="15735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ADC82BC" w14:textId="77777777" w:rsidR="005F5524" w:rsidRPr="00C6718C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6718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C.4.1. Učenik obrazlaže ulogu, utjecaj i važnost povijesnoga nasljeđa </w:t>
            </w:r>
          </w:p>
          <w:p w14:paraId="68901F8A" w14:textId="77777777" w:rsidR="005F5524" w:rsidRPr="00C6718C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6718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prirodnih i društvenih različitosti domovine na razvoj nacionalnoga identiteta.</w:t>
            </w:r>
          </w:p>
        </w:tc>
      </w:tr>
      <w:tr w:rsidR="005F5524" w:rsidRPr="00603770" w14:paraId="219C0E58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15E7D0E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9468C3A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27E8A81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6B942D09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2E90989F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C3BEA6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3E2317B6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7ADEFDF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ulogu nacionalnih simbola/obilježja.</w:t>
            </w:r>
          </w:p>
          <w:p w14:paraId="57C0D453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1B9E62F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ulogu nacionalnih simbola/obilježja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2647B6BC" w14:textId="77777777" w:rsidR="005F5524" w:rsidRPr="009566F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ulogu nacionalnih simbola/obilježja.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Nabraja ih uz poticaj.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83A20B1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djelomično objašnjava kratkim odgovorima/rečenicama </w:t>
            </w: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nacionalnih simbola/obilježja.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5904EA56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>Objašnjava ulogu nacionalnih simbola/obilježja.</w:t>
            </w:r>
          </w:p>
          <w:p w14:paraId="2C9EBC63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0ADDEF4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opisuje i o</w:t>
            </w: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>bjašnjava ulogu nacionalnih simbola/obilježja.</w:t>
            </w:r>
          </w:p>
          <w:p w14:paraId="094F314D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7A2100B4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6351788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 domovinom prema događajima, interesima, vrijednostima.</w:t>
            </w:r>
          </w:p>
          <w:p w14:paraId="478ADED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3592BBBD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svojoj ulozi i povezanosti s domovinom prema događajima, interesima, 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593903E5" w14:textId="77777777" w:rsidR="005F5524" w:rsidRPr="009566F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sebe kao pojedinca unutar domovine i djelomično uviđa kako se može razvijati povezanost prema domovini, njenim interesima i vrijednostima. 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B5757E8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navodi na koji način iskazuje i razvija povezanost s domovinom. 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0D458D0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uz manji poticaj navodi primjere razvijanja povezanosti prema domovini, razvoju interesa i vrijednosti.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D601561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Pokazuje i primjerima objašnjava povezanost s domovinom prema događajima koji se obilježavaju u obitelji te opisuje na koji se način razvijaju vrijednosti i interesi prema domovini (obilježavanje državnih blagdana, sjećanja na žrtve Domovinskoga rata i slično).</w:t>
            </w:r>
          </w:p>
        </w:tc>
      </w:tr>
      <w:tr w:rsidR="005F5524" w:rsidRPr="00B4176C" w14:paraId="638C8C69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5F24EAC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prirodnu i društvenu raznolikost, posebnost i prepoznatljivost domovine koristeći se različitim izvorima. 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264EE793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istražuje prirodnu i društvenu raznolikost, posebnost i prepoznatljivost domovine koristeći se 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različitim izvorima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C16B6BD" w14:textId="77777777" w:rsidR="005F5524" w:rsidRPr="009566F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U tragovima prepoznaje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prirodnu i društvenu raznolikost, posebnost i prepoznatljivost domovine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4E6D3D50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4FD5F8EF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prepoznaje i opisuje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lako dostupnih izvora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(udžbenik, multimedija i slično).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5EBBBE9E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Svakodnevno se zanima za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Služi se različitim dostupnim izvorima te samostalno predlaže i izlaže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ljepotama i raznolikosti domovine.</w:t>
            </w:r>
          </w:p>
        </w:tc>
      </w:tr>
      <w:tr w:rsidR="005F5524" w:rsidRPr="00B4176C" w14:paraId="0DE12842" w14:textId="77777777" w:rsidTr="00C365A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21F39042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povezanost baštine s identitetom domovine te ulogu baštine za razvoj i očuvanje nacionalnoga identiteta. 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17F1EDF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povezanost baštine s identitetom domovine te ulogu baštine za razvoj i očuvanje nacionalnoga identiteta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7433390" w14:textId="77777777" w:rsidR="005F5524" w:rsidRPr="009566F9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shvaća pojam kulturne baštine. Uz konkretne primjere i nabrajanje od strane učitelja ili ostalih suučenika, sasvim djelomično povezuje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ulogu baštine za razvoj i očuvanje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nacionalnoga identiteta.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81DE771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kulturnu baštinu s identitetom domovine na razini reprodukcije. Nakon detaljnih i dodatnih pojašnjenja prepoznaje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ulogu baštine za razvoj i očuvanje nacionalnoga identiteta.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E44A282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objašnjava uz manju nadopunu od strane učitelja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domovine te ulogu baštine za razvoj i očuvanje nacionalnoga identiteta.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A1B2181" w14:textId="77777777" w:rsidR="005F5524" w:rsidRPr="009566F9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i razumijevanjem objašnjava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domovine te ulogu baštine za razvoj i očuvanje nacionalnoga identiteta.</w:t>
            </w:r>
          </w:p>
        </w:tc>
      </w:tr>
      <w:tr w:rsidR="005F5524" w:rsidRPr="00B4176C" w14:paraId="2B143CC9" w14:textId="77777777" w:rsidTr="00C365AF">
        <w:tc>
          <w:tcPr>
            <w:tcW w:w="2662" w:type="dxa"/>
            <w:tcBorders>
              <w:top w:val="single" w:sz="6" w:space="0" w:color="auto"/>
              <w:bottom w:val="single" w:sz="8" w:space="0" w:color="auto"/>
              <w:right w:val="double" w:sz="12" w:space="0" w:color="auto"/>
            </w:tcBorders>
          </w:tcPr>
          <w:p w14:paraId="11D23004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na primjerima načine zaštite i očuvanja prirodne, kulturne i povijesne baštine domovine.</w:t>
            </w: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8" w:space="0" w:color="auto"/>
            </w:tcBorders>
          </w:tcPr>
          <w:p w14:paraId="4788BA3B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na primjerima načine zaštite i očuvanja prirodne, kulturne i povijesne baštine domovine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8" w:space="0" w:color="auto"/>
            </w:tcBorders>
          </w:tcPr>
          <w:p w14:paraId="635D4CC9" w14:textId="77777777" w:rsidR="005F5524" w:rsidRPr="001B2AD1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na pojašnjenom primjeru sasvim oskudno prepoznaje 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načine zaštite i očuvanja prirodne, kulturne i povijesne baštine domovine.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8" w:space="0" w:color="auto"/>
            </w:tcBorders>
          </w:tcPr>
          <w:p w14:paraId="0D57B5AE" w14:textId="77777777" w:rsidR="005F5524" w:rsidRPr="001B2AD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na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primjerima načine zaštite i očuvanja prirodne, kulturne i povijesne baštine domovine.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8" w:space="0" w:color="auto"/>
            </w:tcBorders>
          </w:tcPr>
          <w:p w14:paraId="78E194F2" w14:textId="77777777" w:rsidR="005F5524" w:rsidRPr="001B2AD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manje greške, navodi i objašnjava manji broj primjera i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načine zaštite i očuvanja prirodne, kulturne i povijesne baštine domovine.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8" w:space="0" w:color="auto"/>
            </w:tcBorders>
          </w:tcPr>
          <w:p w14:paraId="011C05B9" w14:textId="77777777" w:rsidR="005F5524" w:rsidRPr="001B2AD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primjere i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načine zaštite i očuvanja prirodne, kulturne i povijesne baštine domovine.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bez pomoći i navođenja, točno, jasno i argumentirano.</w:t>
            </w:r>
          </w:p>
        </w:tc>
      </w:tr>
      <w:tr w:rsidR="005F5524" w:rsidRPr="00B4176C" w14:paraId="6325A1C5" w14:textId="77777777" w:rsidTr="00C365AF">
        <w:tc>
          <w:tcPr>
            <w:tcW w:w="15735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26CB5CD" w14:textId="77777777" w:rsidR="005F5524" w:rsidRPr="001B2AD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1B2AD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C.4.2. Učenik zaključuje o utjecaju prava i dužnosti na pojedinca i zajednicu </w:t>
            </w:r>
          </w:p>
          <w:p w14:paraId="5F874317" w14:textId="77777777" w:rsidR="005F5524" w:rsidRPr="001B2AD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1B2AD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o važnosti slobode za pojedinca i društvo.</w:t>
            </w:r>
          </w:p>
        </w:tc>
      </w:tr>
      <w:tr w:rsidR="005F5524" w:rsidRPr="00603770" w14:paraId="223928F8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35BBE94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4F1BD3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48F487B9" w14:textId="77777777" w:rsidR="005F5524" w:rsidRPr="001B2AD1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6807AC81" w14:textId="77777777" w:rsidR="005F5524" w:rsidRPr="001B2AD1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0971CB13" w14:textId="77777777" w:rsidR="005F5524" w:rsidRPr="001B2AD1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6D885531" w14:textId="77777777" w:rsidR="005F5524" w:rsidRPr="001B2AD1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6952BA39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5E588C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dužnosti, uzroke i posljedice postupaka.</w:t>
            </w:r>
          </w:p>
          <w:p w14:paraId="51BD66ED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A227F1E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odnose i ravnotežu između prava i dužnosti, uzroke i posljedice postupaka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487386C0" w14:textId="77777777" w:rsidR="005F5524" w:rsidRPr="00625A9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Buni se u razvrstavanju prava i dužnosti, tako da samostalno teško razaznaje ravnotežu 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između prava i dužnosti, uzrok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posljedic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postupaka.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3056053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uz poticaj razlikuje prava i dužnosti, ali ravnotežu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između prava i dužnosti, uzroke i posljedice postupaka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 pojašnjava tek uz pomoć, dodatna pitanja, pojašnjenja i upute.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504D0B32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stražuje odnose i ravnotežu između prava i dužnosti, uzroke i posljedice postupaka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dopune.</w:t>
            </w:r>
          </w:p>
          <w:p w14:paraId="36B35C19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19E10A3E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Objašnjava, istražuje i zaključuje o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odnos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ravnotež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između prava i dužnosti, uzrok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posljedic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postupaka.</w:t>
            </w:r>
          </w:p>
        </w:tc>
      </w:tr>
      <w:tr w:rsidR="005F5524" w:rsidRPr="00B4176C" w14:paraId="10FDC2D0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5BF046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važnosti jednakosti prava i slobode svakoga pojedinca uz poštivanje tuđih sloboda.</w:t>
            </w:r>
          </w:p>
          <w:p w14:paraId="2C18F29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4200291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važnosti jednakosti prava i slobode svakoga pojedinca uz poštivanje tuđih sloboda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6B0F61D8" w14:textId="77777777" w:rsidR="005F5524" w:rsidRPr="00625A9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jasno i dodatno ponovljene upute te pojašnjenja o pravima i slobodi svakog pojedinca uz poštivanje tuđih sloboda nejasno poima važnost jednakosti prava i slobode svakoga.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8298E42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važnost jednakosti prava i slobode svakoga pojedinca uz poštivanje tuđih sloboda.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D435E4D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Raspravlja o važnosti jednakosti prava i slobode svakoga pojedinca uz poštivanje tuđih sloboda.</w:t>
            </w:r>
          </w:p>
          <w:p w14:paraId="1C85B87F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510391D0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i zaključuje o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važnosti jednakosti prava i slobode svakoga pojedinca uz poštivanje tuđih sloboda.</w:t>
            </w:r>
          </w:p>
        </w:tc>
      </w:tr>
      <w:tr w:rsidR="005F5524" w:rsidRPr="00B4176C" w14:paraId="37360074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2276EC4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Pokazuje solidarnost prema članovima zajednice.</w:t>
            </w:r>
          </w:p>
          <w:p w14:paraId="6DD140C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FAFCC05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pokazuje solidarnost 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prema članovima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6632A3AC" w14:textId="77777777" w:rsidR="005F5524" w:rsidRPr="00A51C5A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Uz jasno određen zadatak p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okazuje 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solidarnost prema članovima zajednice.</w:t>
            </w:r>
          </w:p>
          <w:p w14:paraId="3FBDDEBE" w14:textId="77777777" w:rsidR="005F5524" w:rsidRPr="00625A9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216F005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Pokazuje solidarnost prema članovima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dobrotvornim akcijama koje se organiziraju u školi.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502D737" w14:textId="77777777" w:rsidR="005F5524" w:rsidRPr="00A51C5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Pokazuje solidarnost prema članovima 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uključuje se u razne akcije.</w:t>
            </w:r>
          </w:p>
          <w:p w14:paraId="09074C4C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7806C810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Iskazuje i primjerima pokazuje empatiju i solidarnost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članovima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(volontiranje u školi, susjedstvu, prijedlozi i inicijativa u solidarnosti, dobrotvorne akcije i slično).</w:t>
            </w:r>
          </w:p>
        </w:tc>
      </w:tr>
      <w:tr w:rsidR="005F5524" w:rsidRPr="00B4176C" w14:paraId="16A5D61F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BC38A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Raspravlja o pravima djece.</w:t>
            </w:r>
          </w:p>
          <w:p w14:paraId="28D7638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A12C0C2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pravima djece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6C79B694" w14:textId="77777777" w:rsidR="005F5524" w:rsidRPr="00625A9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nekoliko prava djece uz pomoć.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45E3F62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prava djece i djelomično raspravlja o njima unutar razreda.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EB25090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raspravlja o pravima djece u unaprijed pripremljenoj raspravi.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19C9ACD6" w14:textId="77777777" w:rsidR="005F5524" w:rsidRPr="00A51C5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ukazuje na ugroženost dječjih prava, kao i ne poštivanje obveza, i argumentirano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aspravlja o pravima djece.</w:t>
            </w:r>
          </w:p>
          <w:p w14:paraId="68F83F6B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084A48D5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3142C7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(ne)poštivanju ljudskih prava i prava djece. </w:t>
            </w:r>
          </w:p>
          <w:p w14:paraId="67FABCD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92AE49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D8F301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(ne)poštivanju ljudskih prava i prava djece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1934E303" w14:textId="77777777" w:rsidR="005F5524" w:rsidRPr="00625A95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konkretnom primjeru prepoznaje uz poticaj 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(ne)poštivanj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ljudskih prava i prava djece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CF598D9" w14:textId="77777777" w:rsidR="005F5524" w:rsidRPr="00A51C5A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aspravlja o (ne)poštivanju ljudskih prava i prava djece. </w:t>
            </w:r>
          </w:p>
          <w:p w14:paraId="14F57D80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28DC419D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uz manji poticaj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aspravlja o (ne)poštivanju ljudskih prava i prava djece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24CDDAA9" w14:textId="77777777" w:rsidR="005F5524" w:rsidRPr="00625A95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Daje primjere za (ne)poštivanje ljudskih prava i prava djece (zanemarena i napuštena djeca, djeca Afrike i Azije), zaključuje o važnosti djelovanja da se ugroženost djece i njihovih prava smanji.</w:t>
            </w:r>
          </w:p>
        </w:tc>
      </w:tr>
      <w:tr w:rsidR="005F5524" w:rsidRPr="00B4176C" w14:paraId="61D982B2" w14:textId="77777777" w:rsidTr="00C365AF">
        <w:tc>
          <w:tcPr>
            <w:tcW w:w="9135" w:type="dxa"/>
            <w:gridSpan w:val="4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4D8D924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i razvija osjećaj tolerancije.</w:t>
            </w:r>
          </w:p>
          <w:p w14:paraId="2E0EF1AD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Predlaže načine rješavanja i sprečavanja nastanka problema. </w:t>
            </w:r>
          </w:p>
          <w:p w14:paraId="0E5A4B26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Odgovorno se ponaša prema zdravlju, okolišu i u primjeni IKT-a. </w:t>
            </w:r>
          </w:p>
          <w:p w14:paraId="3901A75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važnosti digitalnoga identiteta i utjecaja digitalnih tragova.</w:t>
            </w:r>
          </w:p>
          <w:p w14:paraId="0F7E0A8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Štiti svoje osobne podatke te poštuje tuđe vlasništvo i privatnost.</w:t>
            </w:r>
          </w:p>
          <w:p w14:paraId="7166A6EB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Promišlja o prisutnosti demokratskih vrijednosti u zajednicama kojih je dio te promiče demokratske vrijednosti u svome okružju.</w:t>
            </w:r>
          </w:p>
        </w:tc>
        <w:tc>
          <w:tcPr>
            <w:tcW w:w="6600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0A1E8953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086E3AF" w14:textId="77777777" w:rsidR="005F5524" w:rsidRPr="00A624B6" w:rsidRDefault="005F5524" w:rsidP="00C365A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5F5524" w:rsidRPr="00B4176C" w14:paraId="3D93E15D" w14:textId="77777777" w:rsidTr="00C365AF">
        <w:tc>
          <w:tcPr>
            <w:tcW w:w="15735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7077C37F" w14:textId="77777777" w:rsidR="005F5524" w:rsidRPr="007A6FFC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A6FF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C.4.3. Učenik objašnjava povezanost prirodnoga i društvenoga okružja s gospodarstvom Republike Hrvatske.</w:t>
            </w:r>
          </w:p>
        </w:tc>
      </w:tr>
      <w:tr w:rsidR="005F5524" w:rsidRPr="00603770" w14:paraId="6E1C984B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6D397AEF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12E0DF9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6EDAD9B4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CDEBCD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67FF2DB0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4388B1DF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0BAD903E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A0B5EBE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povezanost prirodnoga i društvenoga okružja s gospodarskim djelatnostima u Republici Hrvatskoj. </w:t>
            </w:r>
          </w:p>
          <w:p w14:paraId="013E95A4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8FF564B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povezanost prirodnoga i društvenoga okružja s gospodarskim djelatnostima u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569E7168" w14:textId="77777777" w:rsidR="005F5524" w:rsidRPr="0067277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7277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prema jasnom primjeru povezanost prirodnoga i društvenoga okružja s gospodarskim djelatnostima u Republici Hrvatskoj.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71993F" w14:textId="77777777" w:rsidR="005F5524" w:rsidRPr="00933F6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2570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prirodno i društveno okružje s gospodarskim djelatnostima u Republici Hrvatsko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C10C007" w14:textId="77777777" w:rsidR="005F5524" w:rsidRPr="00933F6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uviđa odnos i povezanost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prirodnoga i društvenoga okružja s gospodarskim djelatnostima u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(objašnjava razvoj određenih djelatnosti u određenom kraju RH prema prirodnom i društvenom okružju).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29A3CAF3" w14:textId="77777777" w:rsidR="005F5524" w:rsidRPr="00933F6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Ralikuje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objašnjava uvjetovanost i povezanost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prirodnoga i društvenoga okružja s gospodarskim djelatnostima u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(povezuje reljefne cjeline s razvojem određenih djelatnosti, zaključuje o razvoju gospodarstva i promjenama koje se događaju).</w:t>
            </w:r>
          </w:p>
        </w:tc>
      </w:tr>
      <w:tr w:rsidR="005F5524" w:rsidRPr="00B4176C" w14:paraId="40A86F1F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C83445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ulogu i utjecaj prirodnoga i društvenoga okružja na gospodarstvo Republike Hrvatske.</w:t>
            </w:r>
          </w:p>
          <w:p w14:paraId="72E1585A" w14:textId="77777777" w:rsidR="005F5524" w:rsidRPr="0007062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A076EFA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objašnjava ulogu i utjecaj prirodnoga i društvenoga okružja na gospodarstvo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1A395772" w14:textId="77777777" w:rsidR="005F5524" w:rsidRPr="0067277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jasan primjer, većinom temeljen na načelu zavičajnosti, djelomično i nepovezano prepoznaje </w:t>
            </w:r>
            <w:r w:rsidRPr="0067277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ulogu i utjecaj prirodnoga i društvenoga okružja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4DC7619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ali samostalno teže objašnjava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ulogu i utjecaj prirodnoga i društvenoga okružja na gospodarstvo Republike Hrvatske.</w:t>
            </w:r>
          </w:p>
          <w:p w14:paraId="38AB7413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2490D253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Jasno uz primjere, povremeno uz  kratak poticaj, o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bjašnjava ulogu i utjecaj prirodnoga i društvenoga okružja na gospodarstvo Republike Hrvatske.</w:t>
            </w:r>
          </w:p>
          <w:p w14:paraId="62E17053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7D9F0680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Konkretnim primjerima objašnjava ulogu i utjecaj prirodnoga i društvenoga okružja na gospodarstvo 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zaključuje o razvoju i rastu istoga.</w:t>
            </w:r>
          </w:p>
          <w:p w14:paraId="58C96159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78D9605A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8BBBF4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zanimanja i djelatnosti i njihov utjecaj na gospodarstvo Republike Hrvatske.</w:t>
            </w:r>
          </w:p>
          <w:p w14:paraId="75A68193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FC5E2BC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važnost različitih zanimanja i djelatnosti i njihov utjecaj na gospodarstvo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3598035D" w14:textId="77777777" w:rsidR="005F5524" w:rsidRPr="0067277D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nakon primjera p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važnost različitih zanimanja i djelatnosti i njihov utjecaj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3C5E20D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zanimanja i djelatnosti i njihov utjecaj na gospodarstvo Republike Hrvatske.</w:t>
            </w:r>
          </w:p>
          <w:p w14:paraId="797DC956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69A1E66B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različitih zanimanja i djelatnosti i njihov utjecaj na gospodarstvo Republike Hrvatske.</w:t>
            </w:r>
          </w:p>
          <w:p w14:paraId="03119295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54310D55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objašnjava važnost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različitih zanimanja i djelatnosti i njihov utjecaj na gospodarstvo Republike Hrvatske.</w:t>
            </w:r>
          </w:p>
        </w:tc>
      </w:tr>
      <w:tr w:rsidR="005F5524" w:rsidRPr="00B4176C" w14:paraId="213E26D5" w14:textId="77777777" w:rsidTr="00C365A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65251C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poduzetnosti i inovativnosti za razvoj zajednice (i pojedinca) i uključuje se u aktivnosti koje ih promiču.</w:t>
            </w: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F194871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cstheme="minorHAnsi"/>
                <w:i/>
                <w:sz w:val="24"/>
              </w:rPr>
              <w:t>o</w:t>
            </w:r>
            <w:r w:rsidRPr="0071753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važnost poduzetnosti i inovativnosti za razvoj zajednice (i pojedinca) i uključuje se u aktivnosti koje ih promiču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67FCF383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jasno pojašnjenog pojma poduzetnosti i inovativnosti, uz pomoć prepoznaje važnost razvoja istih.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E16C7F9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repoznaje važnost poduzetnosti i inovativnosti i vrijednosti rada.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B027E0F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o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bjašnjava važnost poduzetnosti i inovativnosti za razvoj zajednice (i pojedinca) i uključuje se u aktivnosti koje ih promiču.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29AB0727" w14:textId="77777777" w:rsidR="005F5524" w:rsidRPr="0067277D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objašnjava i zaključuje o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poduzetnosti i inovativnosti za razvoj zajednice i pojedinca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uključuje se u aktivnosti koje ih promiču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(daje primjere i predlaže projekte ili se unutar već postojećeg projekata aktivno uključuje i ističe radom i poduzetnošću).</w:t>
            </w:r>
          </w:p>
        </w:tc>
      </w:tr>
      <w:tr w:rsidR="005F5524" w:rsidRPr="00B4176C" w14:paraId="2C77409F" w14:textId="77777777" w:rsidTr="00C365AF">
        <w:tc>
          <w:tcPr>
            <w:tcW w:w="9135" w:type="dxa"/>
            <w:gridSpan w:val="4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8646DAD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i navodi primjere važnosti i vrijednosti rada za razvoj pojedinca i zajednice.</w:t>
            </w:r>
          </w:p>
        </w:tc>
        <w:tc>
          <w:tcPr>
            <w:tcW w:w="6600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6FD07DCE" w14:textId="77777777" w:rsidR="005F5524" w:rsidRPr="00A624B6" w:rsidRDefault="005F5524" w:rsidP="00C365A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5F5524" w:rsidRPr="00B4176C" w14:paraId="76846FDE" w14:textId="77777777" w:rsidTr="00C365AF">
        <w:tc>
          <w:tcPr>
            <w:tcW w:w="9135" w:type="dxa"/>
            <w:gridSpan w:val="4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75F6E61B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poboljšanja kvalitete života u zajednici.</w:t>
            </w:r>
          </w:p>
        </w:tc>
        <w:tc>
          <w:tcPr>
            <w:tcW w:w="6600" w:type="dxa"/>
            <w:gridSpan w:val="4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1BE68B8D" w14:textId="77777777" w:rsidR="005F5524" w:rsidRPr="00A624B6" w:rsidRDefault="005F5524" w:rsidP="00C365A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5F5524" w:rsidRPr="00B4176C" w14:paraId="7E7DF274" w14:textId="77777777" w:rsidTr="00C365AF">
        <w:tc>
          <w:tcPr>
            <w:tcW w:w="15735" w:type="dxa"/>
            <w:gridSpan w:val="8"/>
            <w:shd w:val="clear" w:color="auto" w:fill="B3E5A1" w:themeFill="accent6" w:themeFillTint="66"/>
          </w:tcPr>
          <w:p w14:paraId="51C49B12" w14:textId="77777777" w:rsidR="005F5524" w:rsidRPr="00344D94" w:rsidRDefault="005F5524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5F5524" w:rsidRPr="00B4176C" w14:paraId="76CF8AAF" w14:textId="77777777" w:rsidTr="00C365AF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40CB4214" w14:textId="77777777" w:rsidR="005F5524" w:rsidRPr="008E53AA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8E53A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D.4.1. Učenik opisuje prijenos, pretvorbu i povezanost energije u </w:t>
            </w:r>
          </w:p>
          <w:p w14:paraId="50B2CF82" w14:textId="77777777" w:rsidR="005F5524" w:rsidRPr="008E53AA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8E53A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životnim ciklusima i ciklusima tvari u prirodi.</w:t>
            </w:r>
          </w:p>
        </w:tc>
      </w:tr>
      <w:tr w:rsidR="005F5524" w:rsidRPr="00603770" w14:paraId="70FE7D16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13086153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38A6978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FFD02E7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18651763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793EDEA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BF13EA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10D4107F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E11BA23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na primjeru načine prijenosa, pretvorbe i povezanost energije u procesima rasta i razvoja živoga bića, u hranidbenim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odnosima i kruženju vode u prirodi.</w:t>
            </w:r>
          </w:p>
          <w:p w14:paraId="391EC860" w14:textId="77777777" w:rsidR="005F5524" w:rsidRPr="00206901" w:rsidRDefault="005F5524" w:rsidP="00C365AF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CF9E7DC" w14:textId="77777777" w:rsidR="005F5524" w:rsidRPr="008E53A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na primjeru načine prijenosa, pretvorbe i povezanost energije u procesima rasta i razvoja živoga 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bića, u hranidbenim odnosima i kruženju vode u prirodi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4A40CCB8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Samostalno ne o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pisuje na primjeru načine prijenosa, pretvorbe i povezanost energije u procesima rasta i razvoja živoga bića, u hranidbenim odnosima 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i kruženju vode u prirodi.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 uz obrazložene primjere i opise prepoznaje načine prijenosa, dajući šture odgovore.</w:t>
            </w:r>
          </w:p>
        </w:tc>
        <w:tc>
          <w:tcPr>
            <w:tcW w:w="2702" w:type="dxa"/>
            <w:gridSpan w:val="3"/>
          </w:tcPr>
          <w:p w14:paraId="32FA9AF7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primjerima iz udžbenika (naučenim, svoje primjere ne iznosi) prepoznaje i djelomično opisuje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načine prijenosa, pretvorbe i povezanost energije u procesima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rasta i razvoja živoga bića, u hranidbenim odnosima i kruženju vode u prirodi.</w:t>
            </w:r>
          </w:p>
        </w:tc>
        <w:tc>
          <w:tcPr>
            <w:tcW w:w="2517" w:type="dxa"/>
          </w:tcPr>
          <w:p w14:paraId="5317D3B1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povremeni poticaj o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pisuje na primjeru načine prijenosa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(toplina prelazi s jednoga tijela na drugo), pretvorbe i povezanost energije u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procesima rasta i razvoja živoga bića, u hranidbenim odnosima i kruženju vode u prirodi.</w:t>
            </w:r>
          </w:p>
        </w:tc>
        <w:tc>
          <w:tcPr>
            <w:tcW w:w="2653" w:type="dxa"/>
          </w:tcPr>
          <w:p w14:paraId="5420FE99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objašnjava  r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azličit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načina prijenosa (toplina prelazi s jednoga tijela na drugo), pretvorbe (mijenja oblik) i povezanost energije u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procesima rasta i razvoja živoga bića, u hranidbenim odnosima i kruženju vode u prirodi.</w:t>
            </w:r>
          </w:p>
        </w:tc>
      </w:tr>
      <w:tr w:rsidR="005F5524" w:rsidRPr="00B4176C" w14:paraId="7FB39162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289949B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načine primjene energije koju hranom unosimo u svoj organizam. </w:t>
            </w:r>
          </w:p>
          <w:p w14:paraId="6316C83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C0AB705" w14:textId="77777777" w:rsidR="005F5524" w:rsidRPr="008E53A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421C3600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Šturo i s nerazumijevanjem opisuje 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načine primjene energije koju hranom unosimo u svoj organizam. </w:t>
            </w:r>
          </w:p>
          <w:p w14:paraId="4F506927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</w:tcPr>
          <w:p w14:paraId="5ADEDE20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stalno navođenje i pomoć.</w:t>
            </w:r>
          </w:p>
        </w:tc>
        <w:tc>
          <w:tcPr>
            <w:tcW w:w="2517" w:type="dxa"/>
          </w:tcPr>
          <w:p w14:paraId="32FC4D1D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</w:t>
            </w:r>
          </w:p>
          <w:p w14:paraId="1427230F" w14:textId="77777777" w:rsidR="005F5524" w:rsidRPr="004F3C8E" w:rsidRDefault="005F5524" w:rsidP="00C365A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3C78C1E7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: u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potreba energije koju hranom unosimo u svoj organizam npr. za zagrijavanje tijela, učenje, tjelesne aktivnosti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ujedno objašnjava važnost pravilne i zdrave prehrane.</w:t>
            </w:r>
          </w:p>
        </w:tc>
      </w:tr>
      <w:tr w:rsidR="005F5524" w:rsidRPr="00B4176C" w14:paraId="48381CB0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26DD4DF8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da se zelene biljke koriste Sunčevom energijom pri čemu proizvode hranu i kisik.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304F631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da se zelene biljke koriste sunčevom energijom pri čemu proizvode hranu i kisik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40657A23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o</w:t>
            </w:r>
            <w:r w:rsidRPr="00247C3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pisuje da se zelene biljke koriste Sunčevom energijom pri čemu proizvode hranu i kisik.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100B5D5F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greške o</w:t>
            </w:r>
            <w:r w:rsidRPr="00247C3C">
              <w:rPr>
                <w:rFonts w:eastAsia="Times New Roman" w:cstheme="minorHAnsi"/>
                <w:sz w:val="24"/>
                <w:szCs w:val="24"/>
                <w:lang w:eastAsia="hr-HR"/>
              </w:rPr>
              <w:t>pisuje da se zelene biljke koriste Sunčevom energijom pri čemu proizvode hranu i kisik.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F09B205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o</w:t>
            </w:r>
            <w:r w:rsidRPr="00247C3C">
              <w:rPr>
                <w:rFonts w:eastAsia="Times New Roman" w:cstheme="minorHAnsi"/>
                <w:sz w:val="24"/>
                <w:szCs w:val="24"/>
                <w:lang w:eastAsia="hr-HR"/>
              </w:rPr>
              <w:t>pisuje da se zelene biljke koriste Sunčevom energijom pri čemu proizvode hranu i kisik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manju nesigurnost pri opisivanju, što traži poticaj učitelja.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51FF3F9C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Shvaća i objašnjava proces fotosinteze na primjeru, detaljno opisuje djelovanje Sunčeve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zelene biljke, pri čemu one proizvode hranu i kisik.</w:t>
            </w:r>
          </w:p>
        </w:tc>
      </w:tr>
      <w:tr w:rsidR="005F5524" w:rsidRPr="00B4176C" w14:paraId="4A79BC69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2BB15DB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primjere hranidbenih odnosa organizama iz neposrednoga okoliša. </w:t>
            </w:r>
          </w:p>
          <w:p w14:paraId="4E63E2EE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905B4ED" w14:textId="77777777" w:rsidR="005F5524" w:rsidRPr="008E53AA" w:rsidRDefault="005F5524" w:rsidP="00C365A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hranidbenih odnosa organizama iz neposrednoga okoliša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1AFADA97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4A09B50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konkretnom hranidbenom lancu opisuje odnos unutar hranidbenog lanca/odnosa iz neposrednog okoliša.</w:t>
            </w:r>
          </w:p>
          <w:p w14:paraId="40731857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A799800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Primjerom iz neposrednoga okoliša uz povremeni poticaj ili pomoć učitelja opisuje primjer hranidbenog odnosa.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5C8FC09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navodi primjer i jednostavnijih i složenih hranidbenih odnosa organizama iz neposrednoga okoliša.</w:t>
            </w:r>
          </w:p>
        </w:tc>
      </w:tr>
      <w:tr w:rsidR="005F5524" w:rsidRPr="00B4176C" w14:paraId="03B22D7A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B3DEB8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različitih načina primjene energije na okoliš (primjeri zagađenja okoliša).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18061CB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različitih načina primjene energije na okoliš (primjeri zagađenja okoliša)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45348FD9" w14:textId="77777777" w:rsidR="005F5524" w:rsidRPr="004F3C8E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Tek uz primjer i pomoć učitelja djelomično opisuje 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0C7F4F47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rečenicama i uz dodatni poticaj opisuje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B11094C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 vidljivih primjera opisuje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279E6C6C" w14:textId="77777777" w:rsidR="005F5524" w:rsidRPr="004F3C8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Ekološka je osviještenost na visokoj razini (razvrstava i reciklira) te primjerima (tvornice, automobilska industrija i slično) opisuje i objašnjava utjecaj različitih načina primjena energije na okoliš.</w:t>
            </w:r>
          </w:p>
        </w:tc>
      </w:tr>
      <w:tr w:rsidR="005F5524" w:rsidRPr="00B4176C" w14:paraId="3B8AE6B4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587444F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povezanost energije s promjenama stanja tvari i procesima.</w:t>
            </w:r>
          </w:p>
          <w:p w14:paraId="1154843C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261BD19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povezanost 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energije s promjenama stanja tvari i procesima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2AA056FA" w14:textId="77777777" w:rsidR="005F5524" w:rsidRPr="009C46E6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Sasvim djelomično p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repoznaje povezanost energije s promjenama 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stanja tvari i procesima.</w:t>
            </w:r>
          </w:p>
          <w:p w14:paraId="64358810" w14:textId="77777777" w:rsidR="005F5524" w:rsidRPr="009C46E6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4B1C672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povezanost energije s promjenama stanja tvari i procesima.</w:t>
            </w:r>
          </w:p>
          <w:p w14:paraId="6316EE2F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1BC7B23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povezanost energije s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promjenama stanja tvari i procesima.</w:t>
            </w:r>
          </w:p>
          <w:p w14:paraId="36CC9D12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2B28D96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opisuje, objašnjava i zaključuje o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povezanos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proofErr w:type="spellEnd"/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s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promjenama stanja tvari i procesima.</w:t>
            </w:r>
          </w:p>
          <w:p w14:paraId="76EEA05C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1B0A5F88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5AC155D7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utjecaj energije na život i rad ljudi i društva te istražuje kako se nekad živjelo s obzirom na izvore energije i povezuje to s važnim izumima tijekom povijesti.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606F9C3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energije na život i rad ljudi i društva te istražuje kako se nekad živjelo s obzirom na izvore energije i povezuje to s važnim izumima tijekom povijesti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14A893D2" w14:textId="77777777" w:rsidR="005F5524" w:rsidRPr="009C46E6" w:rsidRDefault="005F5524" w:rsidP="00C365A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uz dodatni poticaj 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energije na život i rad ljudi i društva.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23B9AEF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utjecaj energije na život i rad ljudi i društva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Sluša i pokazuje razumijevanje o tome kako se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nekad živjelo s obzirom na izvore energije i povezuje to s važnim izumima tijekom povijesti.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3B38CC7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energije na život i rad ljudi i društva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Uz poticaj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istražuje kako se nekad živjelo s obzirom na izvore energije i povezuje to s važnim izumima tijekom povijesti.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7A2C92D8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o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na život i rad ljudi i društva te istražuje kako se nekad živjelo s obzirom na izvore energije i povezuje to s važnim izumima tijekom povijesti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27102122" w14:textId="77777777" w:rsidTr="00C365AF">
        <w:tc>
          <w:tcPr>
            <w:tcW w:w="15735" w:type="dxa"/>
            <w:gridSpan w:val="8"/>
            <w:shd w:val="clear" w:color="auto" w:fill="B3E5A1" w:themeFill="accent6" w:themeFillTint="66"/>
          </w:tcPr>
          <w:p w14:paraId="77FFB001" w14:textId="77777777" w:rsidR="005F5524" w:rsidRPr="00344D94" w:rsidRDefault="005F5524" w:rsidP="00C365A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5F5524" w:rsidRPr="00603770" w14:paraId="61AA2105" w14:textId="77777777" w:rsidTr="00C365AF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30D3D81D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A.B.C.D.4.1.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uz usmjeravanje objašnjava rezultate vlastitih istraživanja prirode, </w:t>
            </w:r>
          </w:p>
          <w:p w14:paraId="4A16A44E" w14:textId="77777777" w:rsidR="005F5524" w:rsidRPr="00270659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prirodnih i/ili društvenih pojava i/ili različitih izvora informacija.</w:t>
            </w:r>
          </w:p>
        </w:tc>
      </w:tr>
      <w:tr w:rsidR="005F5524" w:rsidRPr="00603770" w14:paraId="4C08352D" w14:textId="77777777" w:rsidTr="00C365A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6C1B11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FB42F0D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1E7DE230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E5B0475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64C6DF1C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3C6A1083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065E6AA7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71ECD30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opisuje.</w:t>
            </w:r>
          </w:p>
          <w:p w14:paraId="256922B7" w14:textId="77777777" w:rsidR="005F5524" w:rsidRPr="00B4176C" w:rsidRDefault="005F5524" w:rsidP="00C365A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D659887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 xml:space="preserve">promatra i opisuje“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D9948E9" w14:textId="77777777" w:rsidR="005F5524" w:rsidRPr="009C46E6" w:rsidRDefault="005F5524" w:rsidP="00C365AF">
            <w:pPr>
              <w:pStyle w:val="Odlomakpopisa"/>
              <w:ind w:left="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ne opisuje promatrane pojave/istraživanja.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0C8EF2A2" w14:textId="77777777" w:rsidR="005F5524" w:rsidRPr="009C46E6" w:rsidRDefault="005F5524" w:rsidP="00C365AF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samostalno teže opisuje promatrane pojave/istraživanja.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2FED81D" w14:textId="77777777" w:rsidR="005F5524" w:rsidRPr="009C46E6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Promatra i opisuje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5B5B144" w14:textId="77777777" w:rsidR="005F5524" w:rsidRPr="009C46E6" w:rsidRDefault="005F5524" w:rsidP="00C365A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Promatra, nabraja, opisuje i zaključuje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1219014B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F2E4030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pitanja.</w:t>
            </w:r>
          </w:p>
          <w:p w14:paraId="5C616221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EFE6D06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postavlja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1A93B46" w14:textId="77777777" w:rsidR="005F5524" w:rsidRPr="007F00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postavlja pitanja.</w:t>
            </w:r>
          </w:p>
        </w:tc>
        <w:tc>
          <w:tcPr>
            <w:tcW w:w="2702" w:type="dxa"/>
            <w:gridSpan w:val="3"/>
          </w:tcPr>
          <w:p w14:paraId="7453B9D4" w14:textId="77777777" w:rsidR="005F5524" w:rsidRPr="005D66C4" w:rsidRDefault="005F5524" w:rsidP="00C365A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zatvorenog tipa.</w:t>
            </w:r>
          </w:p>
        </w:tc>
        <w:tc>
          <w:tcPr>
            <w:tcW w:w="2517" w:type="dxa"/>
          </w:tcPr>
          <w:p w14:paraId="4B0CEC35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poznate forme.</w:t>
            </w:r>
          </w:p>
        </w:tc>
        <w:tc>
          <w:tcPr>
            <w:tcW w:w="2653" w:type="dxa"/>
          </w:tcPr>
          <w:p w14:paraId="49CE8033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otvorenog tipa.</w:t>
            </w:r>
          </w:p>
        </w:tc>
      </w:tr>
      <w:tr w:rsidR="005F5524" w:rsidRPr="00B4176C" w14:paraId="5F32B441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45348C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6A1BCC6A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77DDB58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postavlja pretpostavke o očekivanim rezultatima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42549AD5" w14:textId="77777777" w:rsidR="005F5524" w:rsidRPr="007F00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702" w:type="dxa"/>
            <w:gridSpan w:val="3"/>
          </w:tcPr>
          <w:p w14:paraId="42C4AB61" w14:textId="77777777" w:rsidR="005F5524" w:rsidRPr="001C7F1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pretpostavke o očekivanim rezultatima.</w:t>
            </w:r>
          </w:p>
          <w:p w14:paraId="0DEF8574" w14:textId="77777777" w:rsidR="005F5524" w:rsidRPr="005D66C4" w:rsidRDefault="005F5524" w:rsidP="00C365A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38DF651E" w14:textId="77777777" w:rsidR="005F5524" w:rsidRPr="001C7F1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ostavlja pretpostavke o očekivanim rezultatima.</w:t>
            </w:r>
          </w:p>
          <w:p w14:paraId="6D370FA8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74607F1D" w14:textId="77777777" w:rsidR="005F5524" w:rsidRPr="001C7F1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34F968B5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F5524" w:rsidRPr="00B4176C" w14:paraId="658EFD01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73A0CE9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(na koji način doći do odgovora).</w:t>
            </w:r>
          </w:p>
          <w:p w14:paraId="490E24AE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EA1FF7A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planira istraživanje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67D2C41C" w14:textId="77777777" w:rsidR="005F5524" w:rsidRPr="007F002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 radu u paru ili s učiteljem , prema unaprijed dogovorenim jednostavnim smjernicama, planira glavne korake u jednostavnijem istraživanju, u skladu sa sposobnostima.</w:t>
            </w:r>
          </w:p>
        </w:tc>
        <w:tc>
          <w:tcPr>
            <w:tcW w:w="2702" w:type="dxa"/>
            <w:gridSpan w:val="3"/>
          </w:tcPr>
          <w:p w14:paraId="1BBA4961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u malim, unaprijed dogovorenim spoznajnim koracima.</w:t>
            </w:r>
          </w:p>
        </w:tc>
        <w:tc>
          <w:tcPr>
            <w:tcW w:w="2517" w:type="dxa"/>
          </w:tcPr>
          <w:p w14:paraId="549DD498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istraživanje, ali traži povratnu informaciju pri tome.</w:t>
            </w:r>
          </w:p>
        </w:tc>
        <w:tc>
          <w:tcPr>
            <w:tcW w:w="2653" w:type="dxa"/>
          </w:tcPr>
          <w:p w14:paraId="45F1BA90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planira istraživanje uočavajući problem koji treba istražiti.</w:t>
            </w:r>
          </w:p>
        </w:tc>
      </w:tr>
      <w:tr w:rsidR="005F5524" w:rsidRPr="00B4176C" w14:paraId="7AC7EFC9" w14:textId="77777777" w:rsidTr="00C365A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98CEF46" w14:textId="77777777" w:rsidR="005F5524" w:rsidRPr="004C60F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6EC41716" w14:textId="77777777" w:rsidR="005F5524" w:rsidRPr="005F0594" w:rsidRDefault="005F5524" w:rsidP="005F552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Mjeri i očitava.</w:t>
            </w:r>
          </w:p>
          <w:p w14:paraId="73B68BD8" w14:textId="77777777" w:rsidR="005F5524" w:rsidRPr="005F0594" w:rsidRDefault="005F5524" w:rsidP="005F552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Prikazuje i analizira podatke. Zaključuje.</w:t>
            </w:r>
          </w:p>
          <w:p w14:paraId="3D1FCA31" w14:textId="77777777" w:rsidR="005F5524" w:rsidRPr="005F0594" w:rsidRDefault="005F5524" w:rsidP="005F552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079C82DC" w14:textId="77777777" w:rsidR="005F5524" w:rsidRPr="005F0594" w:rsidRDefault="005F5524" w:rsidP="005F552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1A54E939" w14:textId="77777777" w:rsidR="005F5524" w:rsidRPr="005F0594" w:rsidRDefault="005F5524" w:rsidP="005F552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683E521" w14:textId="77777777" w:rsidR="005F5524" w:rsidRPr="00D76E7E" w:rsidRDefault="005F5524" w:rsidP="00C365A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 xml:space="preserve">provodi jednostavna istraživanja i prikuplja </w:t>
            </w:r>
            <w:r>
              <w:rPr>
                <w:rFonts w:cstheme="minorHAnsi"/>
                <w:i/>
                <w:sz w:val="24"/>
              </w:rPr>
              <w:lastRenderedPageBreak/>
              <w:t>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4CFA1062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Na istraživanju radi isključivo kao dio skupine pri čemu se 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oslanja na ostale članove. </w:t>
            </w:r>
          </w:p>
        </w:tc>
        <w:tc>
          <w:tcPr>
            <w:tcW w:w="2702" w:type="dxa"/>
            <w:gridSpan w:val="3"/>
          </w:tcPr>
          <w:p w14:paraId="305360EF" w14:textId="77777777" w:rsidR="005F5524" w:rsidRPr="005D66C4" w:rsidRDefault="005F5524" w:rsidP="00C365A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Sudjeluje u radu skupine, izvršava zadani zadatak uz češće traženje pomoći,  te se često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oslanja na ostale članove skupine te samostalno ne pridonosi značajnim radom.</w:t>
            </w:r>
          </w:p>
        </w:tc>
        <w:tc>
          <w:tcPr>
            <w:tcW w:w="2517" w:type="dxa"/>
          </w:tcPr>
          <w:p w14:paraId="09BA88CB" w14:textId="77777777" w:rsidR="005F5524" w:rsidRPr="001C7F1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Provodi jednostavna istraživanja i prikuplja podatke.</w:t>
            </w:r>
          </w:p>
          <w:p w14:paraId="541E90A9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33A09716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Prikazuje i analizira podatke. </w:t>
            </w:r>
          </w:p>
          <w:p w14:paraId="32D0EBDA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13F4E144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lijedi etape istraživačkoga pristupa.</w:t>
            </w:r>
          </w:p>
        </w:tc>
        <w:tc>
          <w:tcPr>
            <w:tcW w:w="2653" w:type="dxa"/>
          </w:tcPr>
          <w:p w14:paraId="3472A3BA" w14:textId="77777777" w:rsidR="005F5524" w:rsidRPr="001C7F1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Provodi jednostavna istraživanja i prikuplja podatke.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Grupa se često oslanja na ovog učenika.</w:t>
            </w:r>
          </w:p>
          <w:p w14:paraId="2CFFEEFD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Mjeri i očitava. </w:t>
            </w:r>
          </w:p>
          <w:p w14:paraId="71802045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5B62F864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7EE001F2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72B79726" w14:textId="77777777" w:rsidR="005F5524" w:rsidRPr="001C7F14" w:rsidRDefault="005F5524" w:rsidP="005F552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082E7EED" w14:textId="77777777" w:rsidR="005F5524" w:rsidRPr="00C41F0F" w:rsidRDefault="005F5524" w:rsidP="00C365A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</w:tr>
    </w:tbl>
    <w:p w14:paraId="6346D9DE" w14:textId="77777777" w:rsidR="005F5524" w:rsidRDefault="005F5524" w:rsidP="005F5524">
      <w:pPr>
        <w:rPr>
          <w:rFonts w:cstheme="minorHAnsi"/>
          <w:sz w:val="24"/>
        </w:rPr>
      </w:pPr>
    </w:p>
    <w:p w14:paraId="30211090" w14:textId="77777777" w:rsidR="005F5524" w:rsidRDefault="005F5524" w:rsidP="005F5524">
      <w:pPr>
        <w:rPr>
          <w:rFonts w:cstheme="minorHAnsi"/>
          <w:sz w:val="24"/>
        </w:rPr>
      </w:pPr>
    </w:p>
    <w:p w14:paraId="7F8521E6" w14:textId="77777777" w:rsidR="005F5524" w:rsidRDefault="005F5524" w:rsidP="005F5524">
      <w:pPr>
        <w:rPr>
          <w:rFonts w:cstheme="minorHAnsi"/>
        </w:rPr>
      </w:pPr>
    </w:p>
    <w:p w14:paraId="31728099" w14:textId="77777777" w:rsidR="005F5524" w:rsidRDefault="005F5524" w:rsidP="005F5524">
      <w:pPr>
        <w:rPr>
          <w:rFonts w:cstheme="minorHAnsi"/>
        </w:rPr>
      </w:pPr>
    </w:p>
    <w:p w14:paraId="10BC33CB" w14:textId="77777777" w:rsidR="005F5524" w:rsidRDefault="005F5524" w:rsidP="005F5524">
      <w:pPr>
        <w:rPr>
          <w:rFonts w:cstheme="minorHAnsi"/>
        </w:rPr>
      </w:pPr>
    </w:p>
    <w:p w14:paraId="1F1BADCB" w14:textId="77777777" w:rsidR="005F5524" w:rsidRDefault="005F5524" w:rsidP="005F5524">
      <w:pPr>
        <w:rPr>
          <w:rFonts w:cstheme="minorHAnsi"/>
        </w:rPr>
      </w:pPr>
    </w:p>
    <w:p w14:paraId="03E6FD52" w14:textId="77777777" w:rsidR="005F5524" w:rsidRDefault="005F5524" w:rsidP="005F5524">
      <w:pPr>
        <w:rPr>
          <w:rFonts w:cstheme="minorHAnsi"/>
        </w:rPr>
      </w:pPr>
    </w:p>
    <w:p w14:paraId="4F90EB96" w14:textId="77777777" w:rsidR="005F5524" w:rsidRDefault="005F5524" w:rsidP="005F5524">
      <w:pPr>
        <w:rPr>
          <w:rFonts w:cstheme="minorHAnsi"/>
        </w:rPr>
      </w:pPr>
    </w:p>
    <w:p w14:paraId="05AAA732" w14:textId="77777777" w:rsidR="005F5524" w:rsidRDefault="005F5524" w:rsidP="005F5524">
      <w:pPr>
        <w:rPr>
          <w:rFonts w:cstheme="minorHAnsi"/>
        </w:rPr>
      </w:pPr>
    </w:p>
    <w:p w14:paraId="7EDCEA7F" w14:textId="77777777" w:rsidR="005F5524" w:rsidRDefault="005F5524" w:rsidP="005F5524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7C1D1952" w14:textId="77777777" w:rsidR="005F5524" w:rsidRDefault="005F5524" w:rsidP="005F5524">
      <w:pPr>
        <w:jc w:val="center"/>
        <w:rPr>
          <w:rFonts w:cstheme="minorHAnsi"/>
          <w:b/>
          <w:sz w:val="28"/>
        </w:rPr>
      </w:pPr>
    </w:p>
    <w:p w14:paraId="0361637E" w14:textId="77777777" w:rsidR="005F5524" w:rsidRPr="00204968" w:rsidRDefault="005F5524" w:rsidP="005F5524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4A328043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0E6F599E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60CDBC9E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4FC9D868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0D7FF3E9" w14:textId="77777777" w:rsidR="005F5524" w:rsidRPr="00204968" w:rsidRDefault="005F5524" w:rsidP="005F5524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00BCFB3A" w14:textId="77777777" w:rsidR="005F5524" w:rsidRPr="00204968" w:rsidRDefault="005F5524" w:rsidP="005F552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6CFEA1C8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7F915AF5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065B6491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7B2DB004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22C68324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34A1AEF5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39C1AD4B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5621EA3D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6E2417C0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lastRenderedPageBreak/>
        <w:t>b) Motorička postignuća</w:t>
      </w:r>
    </w:p>
    <w:p w14:paraId="79B008AC" w14:textId="77777777" w:rsidR="005F5524" w:rsidRPr="00204968" w:rsidRDefault="005F5524" w:rsidP="005F5524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7149AC49" w14:textId="77777777" w:rsidR="005F5524" w:rsidRDefault="005F5524" w:rsidP="005F5524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2636BD3" w14:textId="77777777" w:rsidR="005F5524" w:rsidRPr="00204968" w:rsidRDefault="005F5524" w:rsidP="005F5524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2B2C4882" w14:textId="77777777" w:rsidR="005F5524" w:rsidRDefault="005F5524" w:rsidP="005F5524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CE6684F" w14:textId="77777777" w:rsidR="005F5524" w:rsidRDefault="005F5524" w:rsidP="005F5524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0E3C8AAD" w14:textId="77777777" w:rsidR="005F5524" w:rsidRPr="000C425C" w:rsidRDefault="005F5524" w:rsidP="005F5524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43A0B882" w14:textId="77777777" w:rsidR="005F5524" w:rsidRDefault="005F5524" w:rsidP="005F5524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07D32CC5" w14:textId="77777777" w:rsidR="005F5524" w:rsidRPr="000C425C" w:rsidRDefault="005F5524" w:rsidP="005F5524">
      <w:pPr>
        <w:ind w:firstLine="360"/>
        <w:jc w:val="both"/>
        <w:rPr>
          <w:rFonts w:cstheme="minorHAnsi"/>
          <w:sz w:val="24"/>
          <w:szCs w:val="24"/>
        </w:rPr>
      </w:pPr>
    </w:p>
    <w:p w14:paraId="4B69375D" w14:textId="77777777" w:rsidR="005F5524" w:rsidRDefault="005F5524" w:rsidP="005F5524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2268"/>
        <w:gridCol w:w="284"/>
        <w:gridCol w:w="2693"/>
        <w:gridCol w:w="1276"/>
        <w:gridCol w:w="1559"/>
        <w:gridCol w:w="2802"/>
      </w:tblGrid>
      <w:tr w:rsidR="005F5524" w:rsidRPr="00B4176C" w14:paraId="5C54241F" w14:textId="77777777" w:rsidTr="00C365AF">
        <w:tc>
          <w:tcPr>
            <w:tcW w:w="15986" w:type="dxa"/>
            <w:gridSpan w:val="8"/>
            <w:tcBorders>
              <w:right w:val="single" w:sz="4" w:space="0" w:color="auto"/>
            </w:tcBorders>
            <w:shd w:val="clear" w:color="auto" w:fill="B3E5A1" w:themeFill="accent6" w:themeFillTint="66"/>
            <w:vAlign w:val="center"/>
          </w:tcPr>
          <w:p w14:paraId="1E7DD4A9" w14:textId="77777777" w:rsidR="005F5524" w:rsidRPr="000C425C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5F5524" w:rsidRPr="00B4176C" w14:paraId="01EA1E1F" w14:textId="77777777" w:rsidTr="00C365AF">
        <w:tc>
          <w:tcPr>
            <w:tcW w:w="15986" w:type="dxa"/>
            <w:gridSpan w:val="8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22FA931A" w14:textId="77777777" w:rsidR="005F5524" w:rsidRPr="007661E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A.4.1. Oponaša osnovne strukture gibanja raznovrsnih grupacija sportova.</w:t>
            </w:r>
          </w:p>
        </w:tc>
      </w:tr>
      <w:tr w:rsidR="005F5524" w:rsidRPr="00B23D42" w14:paraId="10C38239" w14:textId="77777777" w:rsidTr="00C365AF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0D923E4B" w14:textId="77777777" w:rsidR="005F5524" w:rsidRPr="00603770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</w:tcBorders>
          </w:tcPr>
          <w:p w14:paraId="3E6C6B1C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3"/>
          </w:tcPr>
          <w:p w14:paraId="6055F3ED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5C7BB45F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F5524" w:rsidRPr="00B4176C" w14:paraId="254BC381" w14:textId="77777777" w:rsidTr="00C365AF">
        <w:tc>
          <w:tcPr>
            <w:tcW w:w="2978" w:type="dxa"/>
            <w:tcBorders>
              <w:right w:val="double" w:sz="12" w:space="0" w:color="auto"/>
            </w:tcBorders>
          </w:tcPr>
          <w:p w14:paraId="376772CA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Primjenjuje osnovne strukture gibanja raznovrsnih grupacija sportova.</w:t>
            </w:r>
          </w:p>
        </w:tc>
        <w:tc>
          <w:tcPr>
            <w:tcW w:w="4394" w:type="dxa"/>
            <w:gridSpan w:val="2"/>
          </w:tcPr>
          <w:p w14:paraId="16AB7E0F" w14:textId="77777777" w:rsidR="005F5524" w:rsidRPr="005D66C4" w:rsidRDefault="005F5524" w:rsidP="00C365AF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Oponaša osnovne strukture gibanja raznovrsnih grupacija sportova na početnoj razini.</w:t>
            </w:r>
          </w:p>
        </w:tc>
        <w:tc>
          <w:tcPr>
            <w:tcW w:w="4253" w:type="dxa"/>
            <w:gridSpan w:val="3"/>
          </w:tcPr>
          <w:p w14:paraId="4C0FD4A6" w14:textId="77777777" w:rsidR="005F5524" w:rsidRPr="00C967A0" w:rsidRDefault="005F5524" w:rsidP="00C365AF">
            <w:pPr>
              <w:rPr>
                <w:rFonts w:cstheme="minorHAnsi"/>
                <w:b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 osnovne strukture gibanja raznovrsnih grupacija sportova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prosječnoj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razini.</w:t>
            </w:r>
          </w:p>
        </w:tc>
        <w:tc>
          <w:tcPr>
            <w:tcW w:w="4361" w:type="dxa"/>
            <w:gridSpan w:val="2"/>
          </w:tcPr>
          <w:p w14:paraId="165DBDEC" w14:textId="77777777" w:rsidR="005F5524" w:rsidRPr="00C967A0" w:rsidRDefault="005F5524" w:rsidP="00C365AF">
            <w:pPr>
              <w:rPr>
                <w:rFonts w:cstheme="minorHAnsi"/>
                <w:b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 osnovne strukture gibanja raznovrsnih grupacija sportova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višoj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razini.</w:t>
            </w:r>
          </w:p>
        </w:tc>
      </w:tr>
      <w:tr w:rsidR="005F5524" w:rsidRPr="00744EEF" w14:paraId="6D28E9B6" w14:textId="77777777" w:rsidTr="00C365AF">
        <w:tc>
          <w:tcPr>
            <w:tcW w:w="15986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697EB40" w14:textId="77777777" w:rsidR="005F5524" w:rsidRPr="007661E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A.4.2. Prepoznaje i izvodi ritmičke i plesne strukture u jednostavnim koreografijama.</w:t>
            </w:r>
          </w:p>
        </w:tc>
      </w:tr>
      <w:tr w:rsidR="005F5524" w:rsidRPr="00B23D42" w14:paraId="6434E04C" w14:textId="77777777" w:rsidTr="00C365A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59AE7CC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32BB608A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59736965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3B9F2AAC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23D42" w14:paraId="3D27615F" w14:textId="77777777" w:rsidTr="00C365A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</w:tcPr>
          <w:p w14:paraId="5B8DBF51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ritmičke i plesne strukture u jednostavnim koreografijama.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  <w:shd w:val="clear" w:color="auto" w:fill="auto"/>
          </w:tcPr>
          <w:p w14:paraId="67F15BFE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Nevoljko te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temelju dobivenih uputa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ritmičke i plesne strukture jednostavnih koreografija.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6309BF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ritmičke i plesne strukture jednostavnih koreografija na temelju dobivenih uputa.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79C27F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ritmičke i plesne strukture jednostavnih koreografija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3D0684B7" w14:textId="77777777" w:rsidTr="00C365A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2ACF4E2F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osmišljavanju jednostavne koreografije.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6DF71E4A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s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udjeluje u osmišljavanju jednostavne koreografije.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3C51E615" w14:textId="77777777" w:rsidR="005F5524" w:rsidRPr="006847AE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s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udjeluje u osmišljavanju jednostavne koreografije.</w:t>
            </w:r>
          </w:p>
        </w:tc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14:paraId="2CF48E5E" w14:textId="77777777" w:rsidR="005F5524" w:rsidRPr="00381332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osmišljavanju jednostavne koreografije.</w:t>
            </w:r>
          </w:p>
        </w:tc>
      </w:tr>
      <w:tr w:rsidR="005F5524" w:rsidRPr="00B4176C" w14:paraId="26F58161" w14:textId="77777777" w:rsidTr="00C365AF">
        <w:tc>
          <w:tcPr>
            <w:tcW w:w="15986" w:type="dxa"/>
            <w:gridSpan w:val="8"/>
            <w:tcBorders>
              <w:bottom w:val="single" w:sz="6" w:space="0" w:color="auto"/>
            </w:tcBorders>
            <w:shd w:val="clear" w:color="auto" w:fill="B3E5A1" w:themeFill="accent6" w:themeFillTint="66"/>
            <w:vAlign w:val="center"/>
          </w:tcPr>
          <w:p w14:paraId="3E1E2EC8" w14:textId="77777777" w:rsidR="005F5524" w:rsidRPr="000C425C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5F5524" w:rsidRPr="007661E1" w14:paraId="26F75AD2" w14:textId="77777777" w:rsidTr="00C365AF">
        <w:tc>
          <w:tcPr>
            <w:tcW w:w="15986" w:type="dxa"/>
            <w:gridSpan w:val="8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33712E18" w14:textId="77777777" w:rsidR="005F5524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OŠ TZK B.4.1. Sudjeluje u provjeravanju morfoloških obilježja, motoričkih i funkcionalnih </w:t>
            </w:r>
          </w:p>
          <w:p w14:paraId="18022FFA" w14:textId="77777777" w:rsidR="005F5524" w:rsidRPr="007661E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sposobnosti te obilježja pravilnoga tjelesnog držanja.</w:t>
            </w:r>
          </w:p>
        </w:tc>
      </w:tr>
      <w:tr w:rsidR="005F5524" w:rsidRPr="00B23D42" w14:paraId="0CE54501" w14:textId="77777777" w:rsidTr="00C365AF">
        <w:tc>
          <w:tcPr>
            <w:tcW w:w="7656" w:type="dxa"/>
            <w:gridSpan w:val="4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</w:tcPr>
          <w:p w14:paraId="7A63EB53" w14:textId="77777777" w:rsidR="005F5524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6647C277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morfološke značajke, motoričke i funkcionalne sposobnosti i obilježja pravilnoga tjelesnog držanja.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double" w:sz="12" w:space="0" w:color="auto"/>
            </w:tcBorders>
            <w:shd w:val="clear" w:color="auto" w:fill="auto"/>
            <w:vAlign w:val="center"/>
          </w:tcPr>
          <w:p w14:paraId="69FC3E0C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5F5524" w:rsidRPr="007661E1" w14:paraId="357DD1BA" w14:textId="77777777" w:rsidTr="00C365AF">
        <w:tc>
          <w:tcPr>
            <w:tcW w:w="15986" w:type="dxa"/>
            <w:gridSpan w:val="8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294E764" w14:textId="77777777" w:rsidR="005F5524" w:rsidRPr="007661E1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B.4.2. Izvodi primjerene vježbe za razvoj motoričkih i funkcionalnih sposobnosti.</w:t>
            </w:r>
          </w:p>
        </w:tc>
      </w:tr>
      <w:tr w:rsidR="005F5524" w:rsidRPr="00B23D42" w14:paraId="73252022" w14:textId="77777777" w:rsidTr="00C365A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36E3A3B6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560C6079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33DDD641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60713C5A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23D42" w14:paraId="664E3720" w14:textId="77777777" w:rsidTr="00C365A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</w:tcPr>
          <w:p w14:paraId="724EB794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primjerene vježbe za razvoj motoričkih i funkcionalnih sposobnosti,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vježbe pokretljivosti zglobova i stabilnosti trupa.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  <w:shd w:val="clear" w:color="auto" w:fill="auto"/>
          </w:tcPr>
          <w:p w14:paraId="50E59317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korekcije i dodatne upute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primjerene vježbe za razvoj motoričkih i funkcionalnih sposobnosti, vježbe pokretljivosti zglobova i stabilnosti trupa.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248A99B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pravilno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primjerene vježbe za razvoj motoričkih i funkcionalnih sposobnosti, vježbe pokretljivosti zglobova i stabilnosti trupa.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9F6765" w14:textId="77777777" w:rsidR="005F5524" w:rsidRPr="00B23D42" w:rsidRDefault="005F5524" w:rsidP="00C365A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zvodi primjerene vježbe za razvoj motoričkih i funkcionalnih sposobnosti, vježbe pokretljivosti zglobova i stabilnosti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trupa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uviđa funkcionalnost navedenih vježbi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F5524" w:rsidRPr="00B4176C" w14:paraId="2C9C094A" w14:textId="77777777" w:rsidTr="00C365AF">
        <w:tc>
          <w:tcPr>
            <w:tcW w:w="15986" w:type="dxa"/>
            <w:gridSpan w:val="8"/>
            <w:shd w:val="clear" w:color="auto" w:fill="B3E5A1" w:themeFill="accent6" w:themeFillTint="66"/>
            <w:vAlign w:val="center"/>
          </w:tcPr>
          <w:p w14:paraId="61A5B19F" w14:textId="77777777" w:rsidR="005F5524" w:rsidRPr="000C425C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C: Motorička postignuća</w:t>
            </w:r>
          </w:p>
        </w:tc>
      </w:tr>
      <w:tr w:rsidR="005F5524" w:rsidRPr="00B4176C" w14:paraId="6D1F145B" w14:textId="77777777" w:rsidTr="00C365A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91D1E44" w14:textId="77777777" w:rsidR="005F5524" w:rsidRPr="00075D34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4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Prati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osobna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motorička postignuć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 i njihovo unaprjeđenje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5F5524" w:rsidRPr="00B4176C" w14:paraId="4EAC7E53" w14:textId="77777777" w:rsidTr="00C365AF">
        <w:tc>
          <w:tcPr>
            <w:tcW w:w="7656" w:type="dxa"/>
            <w:gridSpan w:val="4"/>
            <w:tcBorders>
              <w:bottom w:val="single" w:sz="4" w:space="0" w:color="auto"/>
              <w:right w:val="double" w:sz="12" w:space="0" w:color="auto"/>
            </w:tcBorders>
          </w:tcPr>
          <w:p w14:paraId="5C5CD86C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0E7A0B1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Prati i uspoređuje osobna postignuća.</w:t>
            </w:r>
          </w:p>
        </w:tc>
        <w:tc>
          <w:tcPr>
            <w:tcW w:w="8330" w:type="dxa"/>
            <w:gridSpan w:val="4"/>
            <w:tcBorders>
              <w:bottom w:val="single" w:sz="4" w:space="0" w:color="auto"/>
            </w:tcBorders>
            <w:vAlign w:val="center"/>
          </w:tcPr>
          <w:p w14:paraId="010C9101" w14:textId="77777777" w:rsidR="005F5524" w:rsidRDefault="005F5524" w:rsidP="00C365AF">
            <w:pPr>
              <w:ind w:left="82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5A2379A6" w14:textId="77777777" w:rsidR="005F5524" w:rsidRDefault="005F5524" w:rsidP="00C365AF">
            <w:pPr>
              <w:ind w:left="82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  <w:p w14:paraId="1DFECE8B" w14:textId="77777777" w:rsidR="005F5524" w:rsidRDefault="005F5524" w:rsidP="00C365AF">
            <w:pPr>
              <w:ind w:left="82"/>
              <w:rPr>
                <w:rFonts w:eastAsia="Times New Roman" w:cstheme="minorHAnsi"/>
                <w:sz w:val="24"/>
                <w:szCs w:val="28"/>
                <w:lang w:eastAsia="hr-HR"/>
              </w:rPr>
            </w:pPr>
          </w:p>
          <w:p w14:paraId="53466564" w14:textId="77777777" w:rsidR="005F5524" w:rsidRPr="005D66C4" w:rsidRDefault="005F5524" w:rsidP="00C365A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F5524" w:rsidRPr="00B4176C" w14:paraId="56B59D89" w14:textId="77777777" w:rsidTr="00C365AF">
        <w:tc>
          <w:tcPr>
            <w:tcW w:w="15986" w:type="dxa"/>
            <w:gridSpan w:val="8"/>
            <w:shd w:val="clear" w:color="auto" w:fill="B3E5A1" w:themeFill="accent6" w:themeFillTint="66"/>
            <w:vAlign w:val="center"/>
          </w:tcPr>
          <w:p w14:paraId="4A771D8E" w14:textId="77777777" w:rsidR="005F5524" w:rsidRPr="000C425C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5F5524" w:rsidRPr="00B4176C" w14:paraId="3A4DB043" w14:textId="77777777" w:rsidTr="00C365A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10697F84" w14:textId="77777777" w:rsidR="005F5524" w:rsidRPr="00E44705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TZK A. D 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1</w:t>
            </w: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. Izvodi naprednije kineziološke motoričke aktivnosti na otvorenom.</w:t>
            </w:r>
          </w:p>
        </w:tc>
      </w:tr>
      <w:tr w:rsidR="005F5524" w:rsidRPr="00B4176C" w14:paraId="43669CA6" w14:textId="77777777" w:rsidTr="00C365A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16FD4DA" w14:textId="77777777" w:rsidR="005F5524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59938" w14:textId="77777777" w:rsidR="005F5524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3D401" w14:textId="77777777" w:rsidR="005F5524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92252" w14:textId="77777777" w:rsidR="005F5524" w:rsidRDefault="005F5524" w:rsidP="00C365A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67EF89B0" w14:textId="77777777" w:rsidTr="00C365A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29465B1" w14:textId="77777777" w:rsidR="005F5524" w:rsidRDefault="005F5524" w:rsidP="00C365A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E2BE4" w14:textId="77777777" w:rsidR="005F5524" w:rsidRDefault="005F5524" w:rsidP="00C365A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se i uz dodatnu motivaciju uključuje u tjelesnim aktivnostima na otvorenom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69595" w14:textId="77777777" w:rsidR="005F5524" w:rsidRDefault="005F5524" w:rsidP="00C365A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uključuje se u tjelesne aktivnosti na otvorenom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3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5411B" w14:textId="77777777" w:rsidR="005F5524" w:rsidRDefault="005F5524" w:rsidP="00C365A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bez poticaja sudjeluje u tjelesnim aktivnostima na otvorenom pri čemu svojim elanom motivira i potiče i druge učenike na aktivnost.</w:t>
            </w:r>
          </w:p>
        </w:tc>
      </w:tr>
      <w:tr w:rsidR="005F5524" w:rsidRPr="00B4176C" w14:paraId="7A0B90EE" w14:textId="77777777" w:rsidTr="00C365A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B821FD1" w14:textId="77777777" w:rsidR="005F5524" w:rsidRPr="00C471E8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471E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TZK D.4.2. Izvodi vježbe za aktivaciju sustava za kretanje.</w:t>
            </w:r>
          </w:p>
        </w:tc>
      </w:tr>
      <w:tr w:rsidR="005F5524" w:rsidRPr="00B4176C" w14:paraId="37CCF338" w14:textId="77777777" w:rsidTr="00C365AF">
        <w:tc>
          <w:tcPr>
            <w:tcW w:w="7656" w:type="dxa"/>
            <w:gridSpan w:val="4"/>
            <w:tcBorders>
              <w:right w:val="double" w:sz="12" w:space="0" w:color="auto"/>
            </w:tcBorders>
          </w:tcPr>
          <w:p w14:paraId="28C3EBFB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F40B6D9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Koristi se vježbama za aktivaciju sustava za kretanje (vježbe aktivacije trupa, uspostave pravilnog obrasca disanja te aktivacije mišića gornjih i donjih udova).</w:t>
            </w:r>
          </w:p>
        </w:tc>
        <w:tc>
          <w:tcPr>
            <w:tcW w:w="8330" w:type="dxa"/>
            <w:gridSpan w:val="4"/>
            <w:tcBorders>
              <w:left w:val="double" w:sz="12" w:space="0" w:color="auto"/>
            </w:tcBorders>
            <w:vAlign w:val="center"/>
          </w:tcPr>
          <w:p w14:paraId="70B3ABA6" w14:textId="77777777" w:rsidR="005F5524" w:rsidRPr="005D66C4" w:rsidRDefault="005F5524" w:rsidP="00C365AF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5F5524" w:rsidRPr="00744EEF" w14:paraId="05512DC0" w14:textId="77777777" w:rsidTr="00C365A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C9B852F" w14:textId="77777777" w:rsidR="005F5524" w:rsidRPr="00E44705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D.4.3. Priprema i skrbi o sportskom vježbalištu.</w:t>
            </w:r>
          </w:p>
        </w:tc>
      </w:tr>
      <w:tr w:rsidR="005F5524" w:rsidRPr="00B4176C" w14:paraId="7416C583" w14:textId="77777777" w:rsidTr="00C365AF">
        <w:tc>
          <w:tcPr>
            <w:tcW w:w="7656" w:type="dxa"/>
            <w:gridSpan w:val="4"/>
            <w:tcBorders>
              <w:right w:val="double" w:sz="12" w:space="0" w:color="auto"/>
            </w:tcBorders>
          </w:tcPr>
          <w:p w14:paraId="1654D1C7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4F008D84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akcijama uređenja sportskog vježbališta.</w:t>
            </w:r>
          </w:p>
        </w:tc>
        <w:tc>
          <w:tcPr>
            <w:tcW w:w="8330" w:type="dxa"/>
            <w:gridSpan w:val="4"/>
            <w:tcBorders>
              <w:left w:val="double" w:sz="12" w:space="0" w:color="auto"/>
            </w:tcBorders>
            <w:vAlign w:val="center"/>
          </w:tcPr>
          <w:p w14:paraId="6341F311" w14:textId="77777777" w:rsidR="005F5524" w:rsidRPr="005D66C4" w:rsidRDefault="005F5524" w:rsidP="00C365AF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5F5524" w:rsidRPr="00744EEF" w14:paraId="3F4B9B56" w14:textId="77777777" w:rsidTr="00C365A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8A439D6" w14:textId="77777777" w:rsidR="005F5524" w:rsidRPr="00E44705" w:rsidRDefault="005F5524" w:rsidP="00C365A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D.4.4. Primjenjuje pravila raznovrsnih sportova.</w:t>
            </w:r>
          </w:p>
        </w:tc>
      </w:tr>
      <w:tr w:rsidR="005F5524" w:rsidRPr="00B23D42" w14:paraId="0981AC6C" w14:textId="77777777" w:rsidTr="00C365AF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C1E4F5" w:themeFill="accent1" w:themeFillTint="33"/>
          </w:tcPr>
          <w:p w14:paraId="52930EDA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6EADAE83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80CD852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D377AA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2EA27F3D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AF80FC4" w14:textId="77777777" w:rsidR="005F5524" w:rsidRPr="00B23D42" w:rsidRDefault="005F5524" w:rsidP="00C36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F5524" w:rsidRPr="00B4176C" w14:paraId="65790FEC" w14:textId="77777777" w:rsidTr="00C365A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4EC05305" w14:textId="77777777" w:rsidR="005F5524" w:rsidRPr="005D66C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Surađuje tijekom igre i primjenjuje pravila iz raznovrsnih grupacija sportova.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433DD1F7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35ACC0D4" w14:textId="77777777" w:rsidR="005F5524" w:rsidRPr="00D0046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6E6586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9399DB9" w14:textId="77777777" w:rsidR="005F5524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2648619" w14:textId="77777777" w:rsidR="005F5524" w:rsidRPr="00D00468" w:rsidRDefault="005F5524" w:rsidP="00C365A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</w:tbl>
    <w:p w14:paraId="232B90CA" w14:textId="655832AF" w:rsidR="00FE2F47" w:rsidRPr="005F5524" w:rsidRDefault="00FE2F47" w:rsidP="005F5524">
      <w:pPr>
        <w:rPr>
          <w:rFonts w:cstheme="minorHAnsi"/>
          <w:b/>
          <w:sz w:val="40"/>
        </w:rPr>
      </w:pPr>
    </w:p>
    <w:p w14:paraId="595E4BDB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1190F7ED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0183F55A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3E681E4A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3B5ED740" w14:textId="77777777" w:rsidR="00FE2F47" w:rsidRDefault="00FE2F47" w:rsidP="00FE2F47">
      <w:pPr>
        <w:ind w:firstLine="360"/>
        <w:jc w:val="both"/>
        <w:rPr>
          <w:rFonts w:cstheme="minorHAnsi"/>
          <w:sz w:val="24"/>
        </w:rPr>
      </w:pPr>
    </w:p>
    <w:p w14:paraId="73587641" w14:textId="77777777" w:rsidR="00FE2F47" w:rsidRDefault="00FE2F47" w:rsidP="006A1DA7">
      <w:pPr>
        <w:rPr>
          <w:rFonts w:cstheme="minorHAnsi"/>
        </w:rPr>
      </w:pPr>
    </w:p>
    <w:p w14:paraId="54447463" w14:textId="77777777" w:rsidR="00FE2F47" w:rsidRDefault="00FE2F47" w:rsidP="006A1DA7">
      <w:pPr>
        <w:rPr>
          <w:rFonts w:cstheme="minorHAnsi"/>
        </w:rPr>
      </w:pPr>
    </w:p>
    <w:p w14:paraId="4F525A9C" w14:textId="77777777" w:rsidR="00FE2F47" w:rsidRDefault="00FE2F47" w:rsidP="006A1DA7">
      <w:pPr>
        <w:rPr>
          <w:rFonts w:cstheme="minorHAnsi"/>
        </w:rPr>
      </w:pPr>
    </w:p>
    <w:p w14:paraId="1541C9C3" w14:textId="77777777" w:rsidR="00FE2F47" w:rsidRDefault="00FE2F47" w:rsidP="006A1DA7">
      <w:pPr>
        <w:rPr>
          <w:rFonts w:cstheme="minorHAnsi"/>
        </w:rPr>
      </w:pPr>
    </w:p>
    <w:p w14:paraId="6A760CF5" w14:textId="77777777" w:rsidR="00FE2F47" w:rsidRDefault="00FE2F47" w:rsidP="006A1DA7">
      <w:pPr>
        <w:rPr>
          <w:rFonts w:cstheme="minorHAnsi"/>
        </w:rPr>
      </w:pPr>
    </w:p>
    <w:p w14:paraId="0EEAE927" w14:textId="77777777" w:rsidR="00FE2F47" w:rsidRDefault="00FE2F47" w:rsidP="006A1DA7">
      <w:pPr>
        <w:rPr>
          <w:rFonts w:cstheme="minorHAnsi"/>
        </w:rPr>
      </w:pPr>
    </w:p>
    <w:p w14:paraId="2EF3E4DA" w14:textId="77777777" w:rsidR="00FE2F47" w:rsidRDefault="00FE2F47" w:rsidP="006A1DA7">
      <w:pPr>
        <w:rPr>
          <w:rFonts w:cstheme="minorHAnsi"/>
        </w:rPr>
      </w:pPr>
    </w:p>
    <w:p w14:paraId="45A03A82" w14:textId="77777777" w:rsidR="00FE2F47" w:rsidRDefault="00FE2F47" w:rsidP="006A1DA7">
      <w:pPr>
        <w:rPr>
          <w:rFonts w:cstheme="minorHAnsi"/>
        </w:rPr>
      </w:pPr>
    </w:p>
    <w:p w14:paraId="00C9294C" w14:textId="77777777" w:rsidR="00FE2F47" w:rsidRDefault="00FE2F47" w:rsidP="006A1DA7">
      <w:pPr>
        <w:rPr>
          <w:rFonts w:cstheme="minorHAnsi"/>
        </w:rPr>
      </w:pPr>
    </w:p>
    <w:p w14:paraId="3D28F869" w14:textId="77777777" w:rsidR="00FE2F47" w:rsidRDefault="00FE2F47" w:rsidP="006A1DA7">
      <w:pPr>
        <w:rPr>
          <w:rFonts w:cstheme="minorHAnsi"/>
        </w:rPr>
      </w:pPr>
    </w:p>
    <w:p w14:paraId="7C466D20" w14:textId="77777777" w:rsidR="00FE2F47" w:rsidRDefault="00FE2F47" w:rsidP="006A1DA7">
      <w:pPr>
        <w:rPr>
          <w:rFonts w:cstheme="minorHAnsi"/>
        </w:rPr>
      </w:pPr>
    </w:p>
    <w:p w14:paraId="7798A135" w14:textId="77777777" w:rsidR="00FE2F47" w:rsidRDefault="00FE2F47" w:rsidP="006A1DA7">
      <w:pPr>
        <w:rPr>
          <w:rFonts w:cstheme="minorHAnsi"/>
        </w:rPr>
      </w:pPr>
    </w:p>
    <w:p w14:paraId="41D47498" w14:textId="77777777" w:rsidR="00FE2F47" w:rsidRDefault="00FE2F47" w:rsidP="006A1DA7">
      <w:pPr>
        <w:rPr>
          <w:rFonts w:cstheme="minorHAnsi"/>
        </w:rPr>
      </w:pPr>
    </w:p>
    <w:p w14:paraId="55C148F9" w14:textId="77777777" w:rsidR="00FE2F47" w:rsidRDefault="00FE2F47" w:rsidP="006A1DA7">
      <w:pPr>
        <w:rPr>
          <w:rFonts w:cstheme="minorHAnsi"/>
        </w:rPr>
      </w:pPr>
    </w:p>
    <w:p w14:paraId="31623226" w14:textId="77777777" w:rsidR="00FE2F47" w:rsidRDefault="00FE2F47" w:rsidP="006A1DA7">
      <w:pPr>
        <w:rPr>
          <w:rFonts w:cstheme="minorHAnsi"/>
        </w:rPr>
      </w:pPr>
    </w:p>
    <w:p w14:paraId="41A76DB9" w14:textId="77777777" w:rsidR="00FE2F47" w:rsidRDefault="00FE2F47" w:rsidP="006A1DA7">
      <w:pPr>
        <w:rPr>
          <w:rFonts w:cstheme="minorHAnsi"/>
        </w:rPr>
      </w:pPr>
    </w:p>
    <w:p w14:paraId="769A7BE9" w14:textId="77777777" w:rsidR="00FE2F47" w:rsidRDefault="00FE2F47" w:rsidP="006A1DA7">
      <w:pPr>
        <w:rPr>
          <w:rFonts w:cstheme="minorHAnsi"/>
        </w:rPr>
      </w:pPr>
    </w:p>
    <w:p w14:paraId="0A2E62CA" w14:textId="77777777" w:rsidR="00FE2F47" w:rsidRDefault="00FE2F47" w:rsidP="006A1DA7">
      <w:pPr>
        <w:rPr>
          <w:rFonts w:cstheme="minorHAnsi"/>
        </w:rPr>
      </w:pPr>
    </w:p>
    <w:p w14:paraId="34987C85" w14:textId="77777777" w:rsidR="00FE2F47" w:rsidRDefault="00FE2F47" w:rsidP="006A1DA7">
      <w:pPr>
        <w:rPr>
          <w:rFonts w:cstheme="minorHAnsi"/>
        </w:rPr>
      </w:pPr>
    </w:p>
    <w:p w14:paraId="7B61C4D5" w14:textId="58EDBD27" w:rsidR="006A1DA7" w:rsidRDefault="006A1DA7" w:rsidP="006A1DA7">
      <w:pPr>
        <w:rPr>
          <w:rFonts w:cstheme="minorHAnsi"/>
        </w:rPr>
      </w:pPr>
      <w:r>
        <w:rPr>
          <w:rFonts w:cstheme="minorHAnsi"/>
        </w:rPr>
        <w:br w:type="textWrapping" w:clear="all"/>
      </w:r>
    </w:p>
    <w:p w14:paraId="70C90D12" w14:textId="77777777" w:rsidR="006A1DA7" w:rsidRDefault="006A1DA7" w:rsidP="006A1DA7">
      <w:pPr>
        <w:rPr>
          <w:rFonts w:cstheme="minorHAnsi"/>
        </w:rPr>
      </w:pPr>
    </w:p>
    <w:p w14:paraId="6C0768BE" w14:textId="77777777" w:rsidR="006A1DA7" w:rsidRDefault="006A1DA7" w:rsidP="006A1DA7">
      <w:pPr>
        <w:rPr>
          <w:rFonts w:cstheme="minorHAnsi"/>
        </w:rPr>
      </w:pPr>
    </w:p>
    <w:p w14:paraId="734A2EF1" w14:textId="77777777" w:rsidR="006A1DA7" w:rsidRDefault="006A1DA7" w:rsidP="006A1DA7">
      <w:pPr>
        <w:rPr>
          <w:rFonts w:cstheme="minorHAnsi"/>
        </w:rPr>
      </w:pPr>
    </w:p>
    <w:p w14:paraId="7FF7BF5E" w14:textId="77777777" w:rsidR="006A1DA7" w:rsidRDefault="006A1DA7" w:rsidP="006A1DA7">
      <w:pPr>
        <w:rPr>
          <w:rFonts w:cstheme="minorHAnsi"/>
        </w:rPr>
      </w:pPr>
    </w:p>
    <w:p w14:paraId="5E758809" w14:textId="77777777" w:rsidR="006A1DA7" w:rsidRDefault="006A1DA7" w:rsidP="006A1DA7">
      <w:pPr>
        <w:rPr>
          <w:rFonts w:cstheme="minorHAnsi"/>
        </w:rPr>
      </w:pPr>
    </w:p>
    <w:p w14:paraId="5DF0AA18" w14:textId="77777777" w:rsidR="006A1DA7" w:rsidRDefault="006A1DA7" w:rsidP="006A1DA7">
      <w:pPr>
        <w:rPr>
          <w:rFonts w:cstheme="minorHAnsi"/>
        </w:rPr>
      </w:pPr>
    </w:p>
    <w:p w14:paraId="110B39FA" w14:textId="28686870" w:rsidR="00F95D0B" w:rsidRDefault="00F95D0B">
      <w:r>
        <w:br w:type="page"/>
      </w:r>
    </w:p>
    <w:p w14:paraId="487B5925" w14:textId="4FEC1932" w:rsidR="00F95D0B" w:rsidRDefault="00F95D0B"/>
    <w:p w14:paraId="2F8F6A4F" w14:textId="77777777" w:rsidR="00F95D0B" w:rsidRDefault="00F95D0B">
      <w:r>
        <w:br w:type="page"/>
      </w:r>
    </w:p>
    <w:p w14:paraId="0A49E53D" w14:textId="77777777" w:rsidR="00647A96" w:rsidRDefault="00647A96" w:rsidP="006A1DA7">
      <w:pPr>
        <w:pStyle w:val="Bezproreda"/>
      </w:pPr>
    </w:p>
    <w:p w14:paraId="2BEE15B1" w14:textId="77777777" w:rsidR="00F95D0B" w:rsidRDefault="00F95D0B">
      <w:pPr>
        <w:jc w:val="center"/>
      </w:pPr>
    </w:p>
    <w:sectPr w:rsidR="00F95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D5F2A"/>
    <w:multiLevelType w:val="hybridMultilevel"/>
    <w:tmpl w:val="34748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409A6"/>
    <w:multiLevelType w:val="hybridMultilevel"/>
    <w:tmpl w:val="C8F011D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6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A11E1"/>
    <w:multiLevelType w:val="hybridMultilevel"/>
    <w:tmpl w:val="329CE88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1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0"/>
  </w:num>
  <w:num w:numId="4">
    <w:abstractNumId w:val="15"/>
  </w:num>
  <w:num w:numId="5">
    <w:abstractNumId w:val="17"/>
  </w:num>
  <w:num w:numId="6">
    <w:abstractNumId w:val="11"/>
  </w:num>
  <w:num w:numId="7">
    <w:abstractNumId w:val="21"/>
  </w:num>
  <w:num w:numId="8">
    <w:abstractNumId w:val="10"/>
  </w:num>
  <w:num w:numId="9">
    <w:abstractNumId w:val="32"/>
  </w:num>
  <w:num w:numId="10">
    <w:abstractNumId w:val="28"/>
  </w:num>
  <w:num w:numId="11">
    <w:abstractNumId w:val="22"/>
  </w:num>
  <w:num w:numId="12">
    <w:abstractNumId w:val="30"/>
  </w:num>
  <w:num w:numId="13">
    <w:abstractNumId w:val="20"/>
  </w:num>
  <w:num w:numId="14">
    <w:abstractNumId w:val="16"/>
  </w:num>
  <w:num w:numId="15">
    <w:abstractNumId w:val="6"/>
  </w:num>
  <w:num w:numId="16">
    <w:abstractNumId w:val="9"/>
  </w:num>
  <w:num w:numId="17">
    <w:abstractNumId w:val="23"/>
  </w:num>
  <w:num w:numId="18">
    <w:abstractNumId w:val="4"/>
  </w:num>
  <w:num w:numId="19">
    <w:abstractNumId w:val="8"/>
  </w:num>
  <w:num w:numId="20">
    <w:abstractNumId w:val="5"/>
  </w:num>
  <w:num w:numId="21">
    <w:abstractNumId w:val="26"/>
  </w:num>
  <w:num w:numId="22">
    <w:abstractNumId w:val="31"/>
  </w:num>
  <w:num w:numId="23">
    <w:abstractNumId w:val="1"/>
  </w:num>
  <w:num w:numId="24">
    <w:abstractNumId w:val="19"/>
  </w:num>
  <w:num w:numId="25">
    <w:abstractNumId w:val="13"/>
  </w:num>
  <w:num w:numId="26">
    <w:abstractNumId w:val="14"/>
  </w:num>
  <w:num w:numId="27">
    <w:abstractNumId w:val="2"/>
  </w:num>
  <w:num w:numId="28">
    <w:abstractNumId w:val="3"/>
  </w:num>
  <w:num w:numId="29">
    <w:abstractNumId w:val="18"/>
  </w:num>
  <w:num w:numId="30">
    <w:abstractNumId w:val="25"/>
  </w:num>
  <w:num w:numId="31">
    <w:abstractNumId w:val="12"/>
  </w:num>
  <w:num w:numId="32">
    <w:abstractNumId w:val="24"/>
  </w:num>
  <w:num w:numId="33">
    <w:abstractNumId w:val="29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C2"/>
    <w:rsid w:val="003F50C9"/>
    <w:rsid w:val="005145EE"/>
    <w:rsid w:val="005F5524"/>
    <w:rsid w:val="00647A96"/>
    <w:rsid w:val="006A1DA7"/>
    <w:rsid w:val="008F497B"/>
    <w:rsid w:val="00A31B38"/>
    <w:rsid w:val="00BA1EC2"/>
    <w:rsid w:val="00C65582"/>
    <w:rsid w:val="00F95D0B"/>
    <w:rsid w:val="00FE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AD81"/>
  <w15:chartTrackingRefBased/>
  <w15:docId w15:val="{3F67F698-5567-4469-A10A-653CAD13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A1DA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6A1DA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6A1DA7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6A1DA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6A1DA7"/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6A1DA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6A1DA7"/>
    <w:pPr>
      <w:ind w:left="720"/>
      <w:contextualSpacing/>
    </w:pPr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A1DA7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1DA7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TableGrid1">
    <w:name w:val="Table Grid1"/>
    <w:basedOn w:val="Obinatablica"/>
    <w:next w:val="Reetkatablice"/>
    <w:uiPriority w:val="39"/>
    <w:rsid w:val="006A1DA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484">
    <w:name w:val="box_459484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urziv">
    <w:name w:val="kurziv"/>
    <w:basedOn w:val="Zadanifontodlomka"/>
    <w:rsid w:val="006A1DA7"/>
  </w:style>
  <w:style w:type="paragraph" w:customStyle="1" w:styleId="paragraph">
    <w:name w:val="paragraph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6A1DA7"/>
  </w:style>
  <w:style w:type="character" w:customStyle="1" w:styleId="eop">
    <w:name w:val="eop"/>
    <w:basedOn w:val="Zadanifontodlomka"/>
    <w:rsid w:val="006A1DA7"/>
  </w:style>
  <w:style w:type="paragraph" w:customStyle="1" w:styleId="box459469">
    <w:name w:val="box_459469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uiPriority w:val="99"/>
    <w:rsid w:val="006A1D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box459495">
    <w:name w:val="box_459495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516">
    <w:name w:val="box_459516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8">
    <w:name w:val="t-8"/>
    <w:basedOn w:val="Normal"/>
    <w:rsid w:val="006A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D07DF-AD4D-4A1C-B945-B2F6C51A2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24790</Words>
  <Characters>141305</Characters>
  <Application>Microsoft Office Word</Application>
  <DocSecurity>0</DocSecurity>
  <Lines>1177</Lines>
  <Paragraphs>331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Leskovar</dc:creator>
  <cp:keywords/>
  <dc:description/>
  <cp:lastModifiedBy>Biserka Leskovar</cp:lastModifiedBy>
  <cp:revision>2</cp:revision>
  <dcterms:created xsi:type="dcterms:W3CDTF">2026-09-06T19:51:00Z</dcterms:created>
  <dcterms:modified xsi:type="dcterms:W3CDTF">2026-09-06T19:51:00Z</dcterms:modified>
</cp:coreProperties>
</file>